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85" w:rsidRDefault="00D33B85" w:rsidP="00D33B85">
      <w:pPr>
        <w:ind w:firstLine="420"/>
        <w:jc w:val="center"/>
      </w:pPr>
      <w:r>
        <w:rPr>
          <w:rFonts w:hint="eastAsia"/>
        </w:rPr>
        <w:t>2012</w:t>
      </w:r>
      <w:r>
        <w:rPr>
          <w:rFonts w:hint="eastAsia"/>
        </w:rPr>
        <w:t>年</w:t>
      </w:r>
      <w:r w:rsidRPr="00132C94">
        <w:rPr>
          <w:rFonts w:hint="eastAsia"/>
          <w:b/>
        </w:rPr>
        <w:t>“</w:t>
      </w:r>
      <w:r w:rsidRPr="00132C94">
        <w:rPr>
          <w:rFonts w:hint="eastAsia"/>
          <w:b/>
        </w:rPr>
        <w:t>ACCA</w:t>
      </w:r>
      <w:r w:rsidRPr="00132C94">
        <w:rPr>
          <w:rFonts w:hint="eastAsia"/>
          <w:b/>
        </w:rPr>
        <w:t>国际化会计职业能力训练班”</w:t>
      </w:r>
      <w:r>
        <w:rPr>
          <w:rFonts w:hint="eastAsia"/>
          <w:b/>
        </w:rPr>
        <w:t>招生简章</w:t>
      </w:r>
    </w:p>
    <w:p w:rsidR="00D33B85" w:rsidRDefault="00D33B85" w:rsidP="00A614DB">
      <w:pPr>
        <w:ind w:firstLine="420"/>
      </w:pPr>
    </w:p>
    <w:p w:rsidR="00A614DB" w:rsidRPr="00813C2A" w:rsidRDefault="00A614DB" w:rsidP="00A614DB">
      <w:pPr>
        <w:ind w:firstLine="420"/>
        <w:rPr>
          <w:sz w:val="18"/>
          <w:szCs w:val="18"/>
        </w:rPr>
      </w:pPr>
      <w:r w:rsidRPr="00813C2A">
        <w:rPr>
          <w:rFonts w:hint="eastAsia"/>
          <w:sz w:val="18"/>
          <w:szCs w:val="18"/>
        </w:rPr>
        <w:t>随着经济的发展，会计在经济生活中的地位日益突出，会计职业能力也越来越成为一种基础能力，特别对于我校财经专业的学生来说，具备会计职业能力不仅可以提高其就业竞争力，也能为以后的职业发展打下更好的基础。为此我院特申请在全校范围内开设“</w:t>
      </w:r>
      <w:r w:rsidRPr="00813C2A">
        <w:rPr>
          <w:rFonts w:hint="eastAsia"/>
          <w:sz w:val="18"/>
          <w:szCs w:val="18"/>
        </w:rPr>
        <w:t>ACCA</w:t>
      </w:r>
      <w:r w:rsidRPr="00813C2A">
        <w:rPr>
          <w:rFonts w:hint="eastAsia"/>
          <w:sz w:val="18"/>
          <w:szCs w:val="18"/>
        </w:rPr>
        <w:t>国际化会计职业能力训练班”。本项目是中央财经大学</w:t>
      </w:r>
      <w:r w:rsidRPr="00813C2A">
        <w:rPr>
          <w:rFonts w:hint="eastAsia"/>
          <w:sz w:val="18"/>
          <w:szCs w:val="18"/>
        </w:rPr>
        <w:t>2012</w:t>
      </w:r>
      <w:r w:rsidRPr="00813C2A">
        <w:rPr>
          <w:rFonts w:hint="eastAsia"/>
          <w:sz w:val="18"/>
          <w:szCs w:val="18"/>
        </w:rPr>
        <w:t>年度教改项目“会计学专业本科生财经应用型创新人才培养模式”中“两班一营”之“会计职业素养训练营”的组成部分，旨在以</w:t>
      </w:r>
      <w:r w:rsidRPr="00813C2A">
        <w:rPr>
          <w:rFonts w:hint="eastAsia"/>
          <w:sz w:val="18"/>
          <w:szCs w:val="18"/>
        </w:rPr>
        <w:t>ACCA</w:t>
      </w:r>
      <w:r w:rsidRPr="00813C2A">
        <w:rPr>
          <w:rFonts w:hint="eastAsia"/>
          <w:sz w:val="18"/>
          <w:szCs w:val="18"/>
        </w:rPr>
        <w:t>资格考试辅导为重心，充分利用</w:t>
      </w:r>
      <w:r w:rsidRPr="00813C2A">
        <w:rPr>
          <w:rFonts w:hint="eastAsia"/>
          <w:sz w:val="18"/>
          <w:szCs w:val="18"/>
        </w:rPr>
        <w:t>ACCA</w:t>
      </w:r>
      <w:r w:rsidRPr="00813C2A">
        <w:rPr>
          <w:rFonts w:hint="eastAsia"/>
          <w:sz w:val="18"/>
          <w:szCs w:val="18"/>
        </w:rPr>
        <w:t>和我院优质教育资源，开展各种形式的国际化会计职业能力训练活动，提升我校会计专业学生的国际化视野和职业素养，并面向全校，使参与本项目的其他专业学生具备国际化会计职业能力，提高我校学生的就业竞争力并提升其未来职业发展空间。</w:t>
      </w:r>
    </w:p>
    <w:p w:rsidR="00A614DB" w:rsidRPr="00813C2A" w:rsidRDefault="00A614DB" w:rsidP="00A614DB">
      <w:pPr>
        <w:ind w:firstLine="420"/>
        <w:rPr>
          <w:b/>
          <w:sz w:val="18"/>
          <w:szCs w:val="18"/>
        </w:rPr>
      </w:pPr>
      <w:r w:rsidRPr="00813C2A">
        <w:rPr>
          <w:rFonts w:hint="eastAsia"/>
          <w:b/>
          <w:sz w:val="18"/>
          <w:szCs w:val="18"/>
        </w:rPr>
        <w:t>一、</w:t>
      </w:r>
      <w:r w:rsidRPr="00813C2A">
        <w:rPr>
          <w:rFonts w:hint="eastAsia"/>
          <w:b/>
          <w:sz w:val="18"/>
          <w:szCs w:val="18"/>
        </w:rPr>
        <w:t>ACCA</w:t>
      </w:r>
      <w:r w:rsidRPr="00813C2A">
        <w:rPr>
          <w:rFonts w:hint="eastAsia"/>
          <w:b/>
          <w:sz w:val="18"/>
          <w:szCs w:val="18"/>
        </w:rPr>
        <w:t>简介及本项目培养目标</w:t>
      </w:r>
    </w:p>
    <w:p w:rsidR="005E4C44" w:rsidRPr="00813C2A" w:rsidRDefault="005E4C44" w:rsidP="00813C2A">
      <w:pPr>
        <w:widowControl/>
        <w:ind w:firstLineChars="200" w:firstLine="360"/>
        <w:jc w:val="left"/>
        <w:rPr>
          <w:rFonts w:asciiTheme="minorEastAsia" w:hAnsiTheme="minorEastAsia" w:cs="宋体"/>
          <w:kern w:val="0"/>
          <w:sz w:val="18"/>
          <w:szCs w:val="18"/>
        </w:rPr>
      </w:pPr>
      <w:r w:rsidRPr="00813C2A">
        <w:rPr>
          <w:rFonts w:asciiTheme="minorEastAsia" w:hAnsiTheme="minorEastAsia" w:cs="宋体" w:hint="eastAsia"/>
          <w:kern w:val="0"/>
          <w:sz w:val="18"/>
          <w:szCs w:val="18"/>
        </w:rPr>
        <w:t>The Association of Chartered Certified Accountants（简称ACCA，特许公认会计师公会）成立于1904年，总部设在英国伦敦，是当今世界上规模最大、发展最快的全球性专业会计师组织，以培养国际性的高级财务管理专家、财务总监、投资融资经理、金融行业高管著称。</w:t>
      </w:r>
    </w:p>
    <w:p w:rsidR="005E4C44" w:rsidRPr="00813C2A" w:rsidRDefault="005E4C44" w:rsidP="00813C2A">
      <w:pPr>
        <w:widowControl/>
        <w:ind w:firstLineChars="200" w:firstLine="361"/>
        <w:jc w:val="left"/>
        <w:rPr>
          <w:rFonts w:asciiTheme="minorEastAsia" w:hAnsiTheme="minorEastAsia" w:cs="宋体"/>
          <w:b/>
          <w:kern w:val="0"/>
          <w:sz w:val="18"/>
          <w:szCs w:val="18"/>
        </w:rPr>
      </w:pPr>
      <w:r w:rsidRPr="00813C2A">
        <w:rPr>
          <w:rFonts w:asciiTheme="minorEastAsia" w:hAnsiTheme="minorEastAsia" w:cs="宋体" w:hint="eastAsia"/>
          <w:b/>
          <w:kern w:val="0"/>
          <w:sz w:val="18"/>
          <w:szCs w:val="18"/>
        </w:rPr>
        <w:t>ACCA执业资格证书全球公认，被誉为“财会领域的MBA证书”。是全世界有志投身于财会、金融以及管理领域专业人员首选的资格认证！</w:t>
      </w:r>
    </w:p>
    <w:p w:rsidR="005E4C44" w:rsidRPr="00813C2A" w:rsidRDefault="005E4C44" w:rsidP="00813C2A">
      <w:pPr>
        <w:widowControl/>
        <w:ind w:firstLineChars="200" w:firstLine="360"/>
        <w:jc w:val="left"/>
        <w:rPr>
          <w:rFonts w:asciiTheme="minorEastAsia" w:hAnsiTheme="minorEastAsia" w:cs="宋体"/>
          <w:kern w:val="0"/>
          <w:sz w:val="18"/>
          <w:szCs w:val="18"/>
        </w:rPr>
      </w:pPr>
      <w:r w:rsidRPr="00813C2A">
        <w:rPr>
          <w:rFonts w:asciiTheme="minorEastAsia" w:hAnsiTheme="minorEastAsia" w:cs="宋体" w:hint="eastAsia"/>
          <w:kern w:val="0"/>
          <w:sz w:val="18"/>
          <w:szCs w:val="18"/>
        </w:rPr>
        <w:t>ACCA与国际会计师联合会（IFAC）等全球性机构开展合作，并与全球77个会计师行业机构结成合作伙伴。</w:t>
      </w:r>
    </w:p>
    <w:p w:rsidR="00A614DB" w:rsidRPr="00813C2A" w:rsidRDefault="005E4C44" w:rsidP="005E4C44">
      <w:pPr>
        <w:ind w:firstLine="420"/>
        <w:rPr>
          <w:sz w:val="18"/>
          <w:szCs w:val="18"/>
        </w:rPr>
      </w:pPr>
      <w:r w:rsidRPr="00813C2A">
        <w:rPr>
          <w:rFonts w:asciiTheme="minorEastAsia" w:hAnsiTheme="minorEastAsia" w:cs="宋体" w:hint="eastAsia"/>
          <w:kern w:val="0"/>
          <w:sz w:val="18"/>
          <w:szCs w:val="18"/>
        </w:rPr>
        <w:t>ACCA会员具有良好的职业前景，多数在银行金融、证券、投资机构、跨国公司、大型国企担负着财务总监、高级财务经理、项目管理经理、投资顾问经理、金融分析师的高级职位。目前在全球170多个国家和地区拥有43.2万多名学员和15.4万多名会员。ACCA 透过全球80 多个办事处和中心，以及全球超过8,500 家认证雇主，为员工的学习与发展提供高标准服务。ACCA中国区成立已经20年，ACCA 目前在中国拥有超过22,600 名会员及42,500 名学员，并在北京、上海、成都、广州、深圳、香港以及澳门共设有7个代表处。是国内学历教育、国际财会执业资质与国际学历教育结合的一种新模式，本专业目标是培养具有ACCA资格，具备娴熟的专业财务英语听说读写技能，高标准的国际财务专业水平，知识面广博，适应现代商务需要，能在大型跨国公司、大型涉外股份制企业、会计师事务所或证券金融等机构从事高级财务、管理等相关工作的“财经应用创新型”人才。</w:t>
      </w:r>
    </w:p>
    <w:p w:rsidR="00A614DB" w:rsidRPr="00813C2A" w:rsidRDefault="00A614DB" w:rsidP="00A614DB">
      <w:pPr>
        <w:ind w:firstLine="420"/>
        <w:rPr>
          <w:sz w:val="18"/>
          <w:szCs w:val="18"/>
        </w:rPr>
      </w:pPr>
      <w:r w:rsidRPr="00813C2A">
        <w:rPr>
          <w:rFonts w:hint="eastAsia"/>
          <w:sz w:val="18"/>
          <w:szCs w:val="18"/>
        </w:rPr>
        <w:t>经我院与</w:t>
      </w:r>
      <w:r w:rsidRPr="00813C2A">
        <w:rPr>
          <w:rFonts w:hint="eastAsia"/>
          <w:sz w:val="18"/>
          <w:szCs w:val="18"/>
        </w:rPr>
        <w:t>ACCA</w:t>
      </w:r>
      <w:r w:rsidRPr="00813C2A">
        <w:rPr>
          <w:rFonts w:hint="eastAsia"/>
          <w:sz w:val="18"/>
          <w:szCs w:val="18"/>
        </w:rPr>
        <w:t>北京代表处协商，我校财政、金融和会计学院的学生在大学二年级即可获得</w:t>
      </w:r>
      <w:r w:rsidRPr="00813C2A">
        <w:rPr>
          <w:rFonts w:hint="eastAsia"/>
          <w:sz w:val="18"/>
          <w:szCs w:val="18"/>
        </w:rPr>
        <w:t>F1-F5</w:t>
      </w:r>
      <w:r w:rsidRPr="00813C2A">
        <w:rPr>
          <w:rFonts w:hint="eastAsia"/>
          <w:sz w:val="18"/>
          <w:szCs w:val="18"/>
        </w:rPr>
        <w:t>五门课程的有条件免试资格，部分其他专业学生获得</w:t>
      </w:r>
      <w:r w:rsidRPr="00813C2A">
        <w:rPr>
          <w:rFonts w:hint="eastAsia"/>
          <w:sz w:val="18"/>
          <w:szCs w:val="18"/>
        </w:rPr>
        <w:t>F1-F3</w:t>
      </w:r>
      <w:r w:rsidRPr="00813C2A">
        <w:rPr>
          <w:rFonts w:hint="eastAsia"/>
          <w:sz w:val="18"/>
          <w:szCs w:val="18"/>
        </w:rPr>
        <w:t>三门课程的有条件免试资格，但要求学生必须在本科学习期间完整的学习完</w:t>
      </w:r>
      <w:r w:rsidRPr="00813C2A">
        <w:rPr>
          <w:rFonts w:hint="eastAsia"/>
          <w:sz w:val="18"/>
          <w:szCs w:val="18"/>
        </w:rPr>
        <w:t>ACCA</w:t>
      </w:r>
      <w:r w:rsidRPr="00813C2A">
        <w:rPr>
          <w:rFonts w:hint="eastAsia"/>
          <w:sz w:val="18"/>
          <w:szCs w:val="18"/>
        </w:rPr>
        <w:t>的指定考试课程。按照</w:t>
      </w:r>
      <w:r w:rsidRPr="00813C2A">
        <w:rPr>
          <w:rFonts w:hint="eastAsia"/>
          <w:sz w:val="18"/>
          <w:szCs w:val="18"/>
        </w:rPr>
        <w:t>ACCA</w:t>
      </w:r>
      <w:r w:rsidRPr="00813C2A">
        <w:rPr>
          <w:rFonts w:hint="eastAsia"/>
          <w:sz w:val="18"/>
          <w:szCs w:val="18"/>
        </w:rPr>
        <w:t>的考试要求全面修改学生的培养方案不现实，也不完全符合学生的培养目标，为使我校学生获得免试资格，同时也为学生提供更为广阔的未来职业发展空间，我院特在学生正常培养方案之外，开办利用业余时间学习的“</w:t>
      </w:r>
      <w:r w:rsidRPr="00813C2A">
        <w:rPr>
          <w:rFonts w:hint="eastAsia"/>
          <w:sz w:val="18"/>
          <w:szCs w:val="18"/>
        </w:rPr>
        <w:t>ACCA</w:t>
      </w:r>
      <w:r w:rsidRPr="00813C2A">
        <w:rPr>
          <w:rFonts w:hint="eastAsia"/>
          <w:sz w:val="18"/>
          <w:szCs w:val="18"/>
        </w:rPr>
        <w:t>国际化会计职业能力训练班”。</w:t>
      </w:r>
    </w:p>
    <w:p w:rsidR="00A614DB" w:rsidRPr="00813C2A" w:rsidRDefault="00A614DB" w:rsidP="00A614DB">
      <w:pPr>
        <w:ind w:firstLine="420"/>
        <w:rPr>
          <w:sz w:val="18"/>
          <w:szCs w:val="18"/>
        </w:rPr>
      </w:pPr>
      <w:r w:rsidRPr="00813C2A">
        <w:rPr>
          <w:rFonts w:hint="eastAsia"/>
          <w:sz w:val="18"/>
          <w:szCs w:val="18"/>
        </w:rPr>
        <w:t>本项目的培养目标为：</w:t>
      </w:r>
    </w:p>
    <w:p w:rsidR="00A614DB" w:rsidRPr="00813C2A" w:rsidRDefault="00A614DB" w:rsidP="00A614DB">
      <w:pPr>
        <w:ind w:firstLine="420"/>
        <w:rPr>
          <w:sz w:val="18"/>
          <w:szCs w:val="18"/>
        </w:rPr>
      </w:pPr>
      <w:r w:rsidRPr="00813C2A">
        <w:rPr>
          <w:rFonts w:hint="eastAsia"/>
          <w:sz w:val="18"/>
          <w:szCs w:val="18"/>
        </w:rPr>
        <w:t>1.</w:t>
      </w:r>
      <w:r w:rsidRPr="00813C2A">
        <w:rPr>
          <w:rFonts w:hint="eastAsia"/>
          <w:sz w:val="18"/>
          <w:szCs w:val="18"/>
        </w:rPr>
        <w:t>定位于学生国际化会计职业能力培养，丰富和提高学生的专业能力素质。</w:t>
      </w:r>
    </w:p>
    <w:p w:rsidR="00A614DB" w:rsidRPr="00813C2A" w:rsidRDefault="00A614DB" w:rsidP="00A614DB">
      <w:pPr>
        <w:ind w:firstLine="420"/>
        <w:rPr>
          <w:sz w:val="18"/>
          <w:szCs w:val="18"/>
        </w:rPr>
      </w:pPr>
      <w:r w:rsidRPr="00813C2A">
        <w:rPr>
          <w:rFonts w:hint="eastAsia"/>
          <w:sz w:val="18"/>
          <w:szCs w:val="18"/>
        </w:rPr>
        <w:t>2.</w:t>
      </w:r>
      <w:r w:rsidRPr="00813C2A">
        <w:rPr>
          <w:rFonts w:hint="eastAsia"/>
          <w:sz w:val="18"/>
          <w:szCs w:val="18"/>
        </w:rPr>
        <w:t>帮助学生获得</w:t>
      </w:r>
      <w:r w:rsidRPr="00813C2A">
        <w:rPr>
          <w:rFonts w:hint="eastAsia"/>
          <w:sz w:val="18"/>
          <w:szCs w:val="18"/>
        </w:rPr>
        <w:t>ACCA</w:t>
      </w:r>
      <w:r w:rsidRPr="00813C2A">
        <w:rPr>
          <w:rFonts w:hint="eastAsia"/>
          <w:sz w:val="18"/>
          <w:szCs w:val="18"/>
        </w:rPr>
        <w:t>资格证书，提高学生就业竞争力。</w:t>
      </w:r>
    </w:p>
    <w:p w:rsidR="00A614DB" w:rsidRPr="00813C2A" w:rsidRDefault="00A614DB" w:rsidP="00A614DB">
      <w:pPr>
        <w:ind w:firstLine="420"/>
        <w:rPr>
          <w:sz w:val="18"/>
          <w:szCs w:val="18"/>
        </w:rPr>
      </w:pPr>
      <w:r w:rsidRPr="00813C2A">
        <w:rPr>
          <w:rFonts w:hint="eastAsia"/>
          <w:sz w:val="18"/>
          <w:szCs w:val="18"/>
        </w:rPr>
        <w:t>3.</w:t>
      </w:r>
      <w:r w:rsidRPr="00813C2A">
        <w:rPr>
          <w:rFonts w:hint="eastAsia"/>
          <w:sz w:val="18"/>
          <w:szCs w:val="18"/>
        </w:rPr>
        <w:t>提升学生对实务工作的认识和理解，并作为</w:t>
      </w:r>
      <w:r w:rsidRPr="00813C2A">
        <w:rPr>
          <w:rFonts w:hint="eastAsia"/>
          <w:sz w:val="18"/>
          <w:szCs w:val="18"/>
        </w:rPr>
        <w:t>ACCA</w:t>
      </w:r>
      <w:r w:rsidRPr="00813C2A">
        <w:rPr>
          <w:rFonts w:hint="eastAsia"/>
          <w:sz w:val="18"/>
          <w:szCs w:val="18"/>
        </w:rPr>
        <w:t>会员拓展其人脉空间。</w:t>
      </w:r>
    </w:p>
    <w:p w:rsidR="00A614DB" w:rsidRPr="00813C2A" w:rsidRDefault="00A614DB" w:rsidP="00A614DB">
      <w:pPr>
        <w:ind w:firstLine="420"/>
        <w:rPr>
          <w:b/>
          <w:sz w:val="18"/>
          <w:szCs w:val="18"/>
        </w:rPr>
      </w:pPr>
      <w:r w:rsidRPr="00813C2A">
        <w:rPr>
          <w:rFonts w:hint="eastAsia"/>
          <w:b/>
          <w:sz w:val="18"/>
          <w:szCs w:val="18"/>
        </w:rPr>
        <w:t>二、培养方案</w:t>
      </w:r>
    </w:p>
    <w:p w:rsidR="00A614DB" w:rsidRPr="00813C2A" w:rsidRDefault="00A614DB" w:rsidP="00A614DB">
      <w:pPr>
        <w:ind w:firstLine="420"/>
        <w:rPr>
          <w:sz w:val="18"/>
          <w:szCs w:val="18"/>
        </w:rPr>
      </w:pPr>
      <w:r w:rsidRPr="00813C2A">
        <w:rPr>
          <w:rFonts w:hint="eastAsia"/>
          <w:sz w:val="18"/>
          <w:szCs w:val="18"/>
        </w:rPr>
        <w:t>本项目将利用学生在专业学习的业务时间，以</w:t>
      </w:r>
      <w:r w:rsidRPr="00813C2A">
        <w:rPr>
          <w:rFonts w:hint="eastAsia"/>
          <w:sz w:val="18"/>
          <w:szCs w:val="18"/>
        </w:rPr>
        <w:t>ACCA</w:t>
      </w:r>
      <w:r w:rsidRPr="00813C2A">
        <w:rPr>
          <w:rFonts w:hint="eastAsia"/>
          <w:sz w:val="18"/>
          <w:szCs w:val="18"/>
        </w:rPr>
        <w:t>考试辅导为重心，采取多种形式进行国际化会计职业能力的培养。</w:t>
      </w:r>
    </w:p>
    <w:p w:rsidR="00813C2A" w:rsidRPr="00813C2A" w:rsidRDefault="00495E74" w:rsidP="00813C2A">
      <w:pPr>
        <w:pStyle w:val="a7"/>
        <w:numPr>
          <w:ilvl w:val="0"/>
          <w:numId w:val="1"/>
        </w:numPr>
        <w:ind w:firstLineChars="0"/>
        <w:rPr>
          <w:sz w:val="18"/>
          <w:szCs w:val="18"/>
        </w:rPr>
      </w:pPr>
      <w:r w:rsidRPr="00813C2A">
        <w:rPr>
          <w:rFonts w:hint="eastAsia"/>
          <w:sz w:val="18"/>
          <w:szCs w:val="18"/>
        </w:rPr>
        <w:t>课程</w:t>
      </w:r>
      <w:r w:rsidR="00A614DB" w:rsidRPr="00813C2A">
        <w:rPr>
          <w:rFonts w:hint="eastAsia"/>
          <w:sz w:val="18"/>
          <w:szCs w:val="18"/>
        </w:rPr>
        <w:t>设置</w:t>
      </w:r>
    </w:p>
    <w:tbl>
      <w:tblPr>
        <w:tblW w:w="105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00"/>
      </w:tblGrid>
      <w:tr w:rsidR="00A614DB" w:rsidRPr="001F714D" w:rsidTr="00813C2A">
        <w:trPr>
          <w:trHeight w:val="6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A614DB" w:rsidRPr="00813C2A" w:rsidRDefault="00A614DB" w:rsidP="00813C2A">
            <w:pPr>
              <w:pStyle w:val="a7"/>
              <w:numPr>
                <w:ilvl w:val="0"/>
                <w:numId w:val="2"/>
              </w:numPr>
              <w:ind w:firstLineChars="0"/>
              <w:rPr>
                <w:sz w:val="18"/>
                <w:szCs w:val="18"/>
              </w:rPr>
            </w:pPr>
            <w:r w:rsidRPr="00813C2A">
              <w:rPr>
                <w:sz w:val="18"/>
                <w:szCs w:val="18"/>
              </w:rPr>
              <w:t>基础阶段课程</w:t>
            </w:r>
          </w:p>
          <w:p w:rsidR="00813C2A" w:rsidRDefault="00813C2A" w:rsidP="00813C2A">
            <w:pPr>
              <w:rPr>
                <w:sz w:val="18"/>
                <w:szCs w:val="18"/>
              </w:rPr>
            </w:pPr>
          </w:p>
          <w:p w:rsidR="00813C2A" w:rsidRDefault="00813C2A" w:rsidP="00813C2A">
            <w:pPr>
              <w:rPr>
                <w:sz w:val="18"/>
                <w:szCs w:val="18"/>
              </w:rPr>
            </w:pPr>
          </w:p>
          <w:p w:rsidR="00813C2A" w:rsidRDefault="00813C2A" w:rsidP="00813C2A">
            <w:pPr>
              <w:rPr>
                <w:sz w:val="18"/>
                <w:szCs w:val="18"/>
              </w:rPr>
            </w:pPr>
          </w:p>
          <w:tbl>
            <w:tblPr>
              <w:tblStyle w:val="a3"/>
              <w:tblpPr w:leftFromText="180" w:rightFromText="180" w:vertAnchor="page" w:horzAnchor="margin" w:tblpXSpec="center" w:tblpY="135"/>
              <w:tblOverlap w:val="never"/>
              <w:tblW w:w="0" w:type="auto"/>
              <w:tblLayout w:type="fixed"/>
              <w:tblLook w:val="04A0"/>
            </w:tblPr>
            <w:tblGrid>
              <w:gridCol w:w="1449"/>
              <w:gridCol w:w="1164"/>
              <w:gridCol w:w="1772"/>
              <w:gridCol w:w="3827"/>
            </w:tblGrid>
            <w:tr w:rsidR="00813C2A" w:rsidRPr="001F714D" w:rsidTr="00813C2A">
              <w:trPr>
                <w:cnfStyle w:val="100000000000"/>
                <w:trHeight w:val="450"/>
              </w:trPr>
              <w:tc>
                <w:tcPr>
                  <w:cnfStyle w:val="001000000000"/>
                  <w:tcW w:w="1449" w:type="dxa"/>
                  <w:hideMark/>
                </w:tcPr>
                <w:p w:rsidR="00813C2A" w:rsidRPr="001F714D" w:rsidRDefault="00813C2A" w:rsidP="00813C2A">
                  <w:pPr>
                    <w:widowControl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 w:rsidRPr="001F714D">
                    <w:rPr>
                      <w:rFonts w:asciiTheme="minorEastAsia" w:hAnsiTheme="minorEastAsia" w:cs="宋体"/>
                      <w:kern w:val="0"/>
                      <w:szCs w:val="21"/>
                    </w:rPr>
                    <w:lastRenderedPageBreak/>
                    <w:t>课程类别</w:t>
                  </w:r>
                </w:p>
              </w:tc>
              <w:tc>
                <w:tcPr>
                  <w:tcW w:w="1164" w:type="dxa"/>
                  <w:hideMark/>
                </w:tcPr>
                <w:p w:rsidR="00813C2A" w:rsidRPr="001F714D" w:rsidRDefault="00813C2A" w:rsidP="00813C2A">
                  <w:pPr>
                    <w:widowControl/>
                    <w:jc w:val="center"/>
                    <w:cnfStyle w:val="100000000000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 w:rsidRPr="001F714D">
                    <w:rPr>
                      <w:rFonts w:asciiTheme="minorEastAsia" w:hAnsiTheme="minorEastAsia" w:cs="宋体"/>
                      <w:kern w:val="0"/>
                      <w:szCs w:val="21"/>
                    </w:rPr>
                    <w:t>课程序号</w:t>
                  </w:r>
                </w:p>
              </w:tc>
              <w:tc>
                <w:tcPr>
                  <w:tcW w:w="1772" w:type="dxa"/>
                  <w:hideMark/>
                </w:tcPr>
                <w:p w:rsidR="00813C2A" w:rsidRPr="001F714D" w:rsidRDefault="00813C2A" w:rsidP="00813C2A">
                  <w:pPr>
                    <w:widowControl/>
                    <w:jc w:val="center"/>
                    <w:cnfStyle w:val="100000000000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 w:rsidRPr="001F714D">
                    <w:rPr>
                      <w:rFonts w:asciiTheme="minorEastAsia" w:hAnsiTheme="minorEastAsia" w:cs="宋体"/>
                      <w:kern w:val="0"/>
                      <w:szCs w:val="21"/>
                    </w:rPr>
                    <w:t>课程名称(中)</w:t>
                  </w:r>
                </w:p>
              </w:tc>
              <w:tc>
                <w:tcPr>
                  <w:tcW w:w="3827" w:type="dxa"/>
                  <w:hideMark/>
                </w:tcPr>
                <w:p w:rsidR="00813C2A" w:rsidRPr="001F714D" w:rsidRDefault="00813C2A" w:rsidP="00813C2A">
                  <w:pPr>
                    <w:widowControl/>
                    <w:jc w:val="center"/>
                    <w:cnfStyle w:val="100000000000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 w:rsidRPr="001F714D">
                    <w:rPr>
                      <w:rFonts w:asciiTheme="minorEastAsia" w:hAnsiTheme="minorEastAsia" w:cs="宋体"/>
                      <w:kern w:val="0"/>
                      <w:szCs w:val="21"/>
                    </w:rPr>
                    <w:t>课程名称(英)</w:t>
                  </w:r>
                </w:p>
              </w:tc>
            </w:tr>
            <w:tr w:rsidR="00813C2A" w:rsidRPr="001F714D" w:rsidTr="00813C2A">
              <w:trPr>
                <w:cnfStyle w:val="000000100000"/>
                <w:trHeight w:val="329"/>
              </w:trPr>
              <w:tc>
                <w:tcPr>
                  <w:cnfStyle w:val="001000000000"/>
                  <w:tcW w:w="1449" w:type="dxa"/>
                  <w:vMerge w:val="restart"/>
                  <w:hideMark/>
                </w:tcPr>
                <w:p w:rsidR="00813C2A" w:rsidRPr="001F714D" w:rsidRDefault="00813C2A" w:rsidP="00813C2A">
                  <w:pPr>
                    <w:widowControl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 w:rsidRPr="001F714D">
                    <w:rPr>
                      <w:rFonts w:asciiTheme="minorEastAsia" w:hAnsiTheme="minorEastAsia" w:cs="宋体"/>
                      <w:kern w:val="0"/>
                      <w:szCs w:val="21"/>
                    </w:rPr>
                    <w:t>知识课程</w:t>
                  </w:r>
                </w:p>
              </w:tc>
              <w:tc>
                <w:tcPr>
                  <w:tcW w:w="1164" w:type="dxa"/>
                  <w:hideMark/>
                </w:tcPr>
                <w:p w:rsidR="00813C2A" w:rsidRPr="00813C2A" w:rsidRDefault="00813C2A" w:rsidP="00813C2A">
                  <w:pPr>
                    <w:widowControl/>
                    <w:jc w:val="center"/>
                    <w:cnfStyle w:val="00000010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F1</w:t>
                  </w:r>
                </w:p>
              </w:tc>
              <w:tc>
                <w:tcPr>
                  <w:tcW w:w="1772" w:type="dxa"/>
                  <w:hideMark/>
                </w:tcPr>
                <w:p w:rsidR="00813C2A" w:rsidRPr="00813C2A" w:rsidRDefault="00813C2A" w:rsidP="00813C2A">
                  <w:pPr>
                    <w:widowControl/>
                    <w:jc w:val="center"/>
                    <w:cnfStyle w:val="00000010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会计师与企业</w:t>
                  </w:r>
                </w:p>
              </w:tc>
              <w:tc>
                <w:tcPr>
                  <w:tcW w:w="3827" w:type="dxa"/>
                  <w:hideMark/>
                </w:tcPr>
                <w:p w:rsidR="00813C2A" w:rsidRPr="00813C2A" w:rsidRDefault="00813C2A" w:rsidP="00813C2A">
                  <w:pPr>
                    <w:widowControl/>
                    <w:jc w:val="center"/>
                    <w:cnfStyle w:val="00000010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Accountant in Business (AB)</w:t>
                  </w:r>
                </w:p>
              </w:tc>
            </w:tr>
            <w:tr w:rsidR="00813C2A" w:rsidRPr="001F714D" w:rsidTr="00813C2A">
              <w:trPr>
                <w:cnfStyle w:val="000000010000"/>
                <w:trHeight w:val="273"/>
              </w:trPr>
              <w:tc>
                <w:tcPr>
                  <w:cnfStyle w:val="001000000000"/>
                  <w:tcW w:w="1449" w:type="dxa"/>
                  <w:vMerge/>
                  <w:hideMark/>
                </w:tcPr>
                <w:p w:rsidR="00813C2A" w:rsidRPr="001F714D" w:rsidRDefault="00813C2A" w:rsidP="00813C2A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64" w:type="dxa"/>
                  <w:hideMark/>
                </w:tcPr>
                <w:p w:rsidR="00813C2A" w:rsidRPr="00813C2A" w:rsidRDefault="00813C2A" w:rsidP="00813C2A">
                  <w:pPr>
                    <w:widowControl/>
                    <w:jc w:val="center"/>
                    <w:cnfStyle w:val="00000001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F2</w:t>
                  </w:r>
                </w:p>
              </w:tc>
              <w:tc>
                <w:tcPr>
                  <w:tcW w:w="1772" w:type="dxa"/>
                  <w:hideMark/>
                </w:tcPr>
                <w:p w:rsidR="00813C2A" w:rsidRPr="00813C2A" w:rsidRDefault="00813C2A" w:rsidP="00813C2A">
                  <w:pPr>
                    <w:widowControl/>
                    <w:jc w:val="center"/>
                    <w:cnfStyle w:val="00000001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管理会计</w:t>
                  </w:r>
                </w:p>
              </w:tc>
              <w:tc>
                <w:tcPr>
                  <w:tcW w:w="3827" w:type="dxa"/>
                  <w:hideMark/>
                </w:tcPr>
                <w:p w:rsidR="00813C2A" w:rsidRPr="00813C2A" w:rsidRDefault="00813C2A" w:rsidP="00813C2A">
                  <w:pPr>
                    <w:widowControl/>
                    <w:jc w:val="center"/>
                    <w:cnfStyle w:val="00000001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Management Accounting (MA)</w:t>
                  </w:r>
                </w:p>
              </w:tc>
            </w:tr>
            <w:tr w:rsidR="00813C2A" w:rsidRPr="001F714D" w:rsidTr="00813C2A">
              <w:trPr>
                <w:cnfStyle w:val="000000100000"/>
                <w:trHeight w:val="364"/>
              </w:trPr>
              <w:tc>
                <w:tcPr>
                  <w:cnfStyle w:val="001000000000"/>
                  <w:tcW w:w="1449" w:type="dxa"/>
                  <w:vMerge/>
                  <w:hideMark/>
                </w:tcPr>
                <w:p w:rsidR="00813C2A" w:rsidRPr="001F714D" w:rsidRDefault="00813C2A" w:rsidP="00813C2A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64" w:type="dxa"/>
                  <w:hideMark/>
                </w:tcPr>
                <w:p w:rsidR="00813C2A" w:rsidRPr="00813C2A" w:rsidRDefault="00813C2A" w:rsidP="00813C2A">
                  <w:pPr>
                    <w:widowControl/>
                    <w:jc w:val="center"/>
                    <w:cnfStyle w:val="00000010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F3</w:t>
                  </w:r>
                </w:p>
              </w:tc>
              <w:tc>
                <w:tcPr>
                  <w:tcW w:w="1772" w:type="dxa"/>
                  <w:hideMark/>
                </w:tcPr>
                <w:p w:rsidR="00813C2A" w:rsidRPr="00813C2A" w:rsidRDefault="00813C2A" w:rsidP="00813C2A">
                  <w:pPr>
                    <w:widowControl/>
                    <w:jc w:val="center"/>
                    <w:cnfStyle w:val="00000010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财务会计</w:t>
                  </w:r>
                </w:p>
              </w:tc>
              <w:tc>
                <w:tcPr>
                  <w:tcW w:w="3827" w:type="dxa"/>
                  <w:hideMark/>
                </w:tcPr>
                <w:p w:rsidR="00813C2A" w:rsidRPr="00813C2A" w:rsidRDefault="00813C2A" w:rsidP="00813C2A">
                  <w:pPr>
                    <w:widowControl/>
                    <w:jc w:val="center"/>
                    <w:cnfStyle w:val="00000010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Financial Accounting (FA)</w:t>
                  </w:r>
                </w:p>
              </w:tc>
            </w:tr>
            <w:tr w:rsidR="00813C2A" w:rsidRPr="001F714D" w:rsidTr="00813C2A">
              <w:trPr>
                <w:cnfStyle w:val="000000010000"/>
                <w:trHeight w:val="270"/>
              </w:trPr>
              <w:tc>
                <w:tcPr>
                  <w:cnfStyle w:val="001000000000"/>
                  <w:tcW w:w="1449" w:type="dxa"/>
                  <w:vMerge w:val="restart"/>
                  <w:hideMark/>
                </w:tcPr>
                <w:p w:rsidR="00813C2A" w:rsidRPr="001F714D" w:rsidRDefault="00813C2A" w:rsidP="00813C2A">
                  <w:pPr>
                    <w:widowControl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 w:rsidRPr="001F714D">
                    <w:rPr>
                      <w:rFonts w:asciiTheme="minorEastAsia" w:hAnsiTheme="minorEastAsia" w:cs="宋体"/>
                      <w:kern w:val="0"/>
                      <w:szCs w:val="21"/>
                    </w:rPr>
                    <w:t>技能课程</w:t>
                  </w:r>
                </w:p>
              </w:tc>
              <w:tc>
                <w:tcPr>
                  <w:tcW w:w="1164" w:type="dxa"/>
                  <w:hideMark/>
                </w:tcPr>
                <w:p w:rsidR="00813C2A" w:rsidRPr="00813C2A" w:rsidRDefault="00813C2A" w:rsidP="00813C2A">
                  <w:pPr>
                    <w:widowControl/>
                    <w:jc w:val="center"/>
                    <w:cnfStyle w:val="00000001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F4</w:t>
                  </w:r>
                </w:p>
              </w:tc>
              <w:tc>
                <w:tcPr>
                  <w:tcW w:w="1772" w:type="dxa"/>
                  <w:hideMark/>
                </w:tcPr>
                <w:p w:rsidR="00813C2A" w:rsidRPr="00813C2A" w:rsidRDefault="00813C2A" w:rsidP="00813C2A">
                  <w:pPr>
                    <w:widowControl/>
                    <w:jc w:val="center"/>
                    <w:cnfStyle w:val="00000001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公司法与商法</w:t>
                  </w:r>
                </w:p>
              </w:tc>
              <w:tc>
                <w:tcPr>
                  <w:tcW w:w="3827" w:type="dxa"/>
                  <w:hideMark/>
                </w:tcPr>
                <w:p w:rsidR="00813C2A" w:rsidRPr="00813C2A" w:rsidRDefault="00813C2A" w:rsidP="00813C2A">
                  <w:pPr>
                    <w:widowControl/>
                    <w:jc w:val="center"/>
                    <w:cnfStyle w:val="00000001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Corporate and Business Law (CL)</w:t>
                  </w:r>
                </w:p>
              </w:tc>
            </w:tr>
            <w:tr w:rsidR="00813C2A" w:rsidRPr="001F714D" w:rsidTr="00813C2A">
              <w:trPr>
                <w:cnfStyle w:val="000000100000"/>
                <w:trHeight w:val="360"/>
              </w:trPr>
              <w:tc>
                <w:tcPr>
                  <w:cnfStyle w:val="001000000000"/>
                  <w:tcW w:w="1449" w:type="dxa"/>
                  <w:vMerge/>
                  <w:hideMark/>
                </w:tcPr>
                <w:p w:rsidR="00813C2A" w:rsidRPr="001F714D" w:rsidRDefault="00813C2A" w:rsidP="00813C2A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64" w:type="dxa"/>
                  <w:hideMark/>
                </w:tcPr>
                <w:p w:rsidR="00813C2A" w:rsidRPr="00813C2A" w:rsidRDefault="00813C2A" w:rsidP="00813C2A">
                  <w:pPr>
                    <w:widowControl/>
                    <w:jc w:val="center"/>
                    <w:cnfStyle w:val="00000010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F5</w:t>
                  </w:r>
                </w:p>
              </w:tc>
              <w:tc>
                <w:tcPr>
                  <w:tcW w:w="1772" w:type="dxa"/>
                  <w:hideMark/>
                </w:tcPr>
                <w:p w:rsidR="00813C2A" w:rsidRPr="00813C2A" w:rsidRDefault="00813C2A" w:rsidP="00813C2A">
                  <w:pPr>
                    <w:widowControl/>
                    <w:jc w:val="center"/>
                    <w:cnfStyle w:val="00000010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业绩管理</w:t>
                  </w:r>
                </w:p>
              </w:tc>
              <w:tc>
                <w:tcPr>
                  <w:tcW w:w="3827" w:type="dxa"/>
                  <w:hideMark/>
                </w:tcPr>
                <w:p w:rsidR="00813C2A" w:rsidRPr="00813C2A" w:rsidRDefault="00813C2A" w:rsidP="00813C2A">
                  <w:pPr>
                    <w:widowControl/>
                    <w:jc w:val="center"/>
                    <w:cnfStyle w:val="00000010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Performance Management (PM)</w:t>
                  </w:r>
                </w:p>
              </w:tc>
            </w:tr>
            <w:tr w:rsidR="00813C2A" w:rsidRPr="001F714D" w:rsidTr="00813C2A">
              <w:trPr>
                <w:cnfStyle w:val="000000010000"/>
                <w:trHeight w:val="251"/>
              </w:trPr>
              <w:tc>
                <w:tcPr>
                  <w:cnfStyle w:val="001000000000"/>
                  <w:tcW w:w="1449" w:type="dxa"/>
                  <w:vMerge/>
                  <w:hideMark/>
                </w:tcPr>
                <w:p w:rsidR="00813C2A" w:rsidRPr="001F714D" w:rsidRDefault="00813C2A" w:rsidP="00813C2A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64" w:type="dxa"/>
                  <w:hideMark/>
                </w:tcPr>
                <w:p w:rsidR="00813C2A" w:rsidRPr="00813C2A" w:rsidRDefault="00813C2A" w:rsidP="00813C2A">
                  <w:pPr>
                    <w:widowControl/>
                    <w:jc w:val="center"/>
                    <w:cnfStyle w:val="00000001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F6</w:t>
                  </w:r>
                </w:p>
              </w:tc>
              <w:tc>
                <w:tcPr>
                  <w:tcW w:w="1772" w:type="dxa"/>
                  <w:hideMark/>
                </w:tcPr>
                <w:p w:rsidR="00813C2A" w:rsidRPr="00813C2A" w:rsidRDefault="00813C2A" w:rsidP="00813C2A">
                  <w:pPr>
                    <w:widowControl/>
                    <w:jc w:val="center"/>
                    <w:cnfStyle w:val="00000001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税务</w:t>
                  </w:r>
                </w:p>
              </w:tc>
              <w:tc>
                <w:tcPr>
                  <w:tcW w:w="3827" w:type="dxa"/>
                  <w:hideMark/>
                </w:tcPr>
                <w:p w:rsidR="00813C2A" w:rsidRPr="00813C2A" w:rsidRDefault="00813C2A" w:rsidP="00813C2A">
                  <w:pPr>
                    <w:widowControl/>
                    <w:jc w:val="center"/>
                    <w:cnfStyle w:val="00000001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Taxation (TX)</w:t>
                  </w:r>
                </w:p>
              </w:tc>
            </w:tr>
            <w:tr w:rsidR="00813C2A" w:rsidRPr="001F714D" w:rsidTr="00813C2A">
              <w:trPr>
                <w:cnfStyle w:val="000000100000"/>
                <w:trHeight w:val="354"/>
              </w:trPr>
              <w:tc>
                <w:tcPr>
                  <w:cnfStyle w:val="001000000000"/>
                  <w:tcW w:w="1449" w:type="dxa"/>
                  <w:vMerge/>
                  <w:hideMark/>
                </w:tcPr>
                <w:p w:rsidR="00813C2A" w:rsidRPr="001F714D" w:rsidRDefault="00813C2A" w:rsidP="00813C2A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64" w:type="dxa"/>
                  <w:hideMark/>
                </w:tcPr>
                <w:p w:rsidR="00813C2A" w:rsidRPr="00813C2A" w:rsidRDefault="00813C2A" w:rsidP="00813C2A">
                  <w:pPr>
                    <w:widowControl/>
                    <w:jc w:val="center"/>
                    <w:cnfStyle w:val="00000010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F7</w:t>
                  </w:r>
                </w:p>
              </w:tc>
              <w:tc>
                <w:tcPr>
                  <w:tcW w:w="1772" w:type="dxa"/>
                  <w:hideMark/>
                </w:tcPr>
                <w:p w:rsidR="00813C2A" w:rsidRPr="00813C2A" w:rsidRDefault="00813C2A" w:rsidP="00813C2A">
                  <w:pPr>
                    <w:widowControl/>
                    <w:jc w:val="center"/>
                    <w:cnfStyle w:val="00000010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财务报告</w:t>
                  </w:r>
                </w:p>
              </w:tc>
              <w:tc>
                <w:tcPr>
                  <w:tcW w:w="3827" w:type="dxa"/>
                  <w:hideMark/>
                </w:tcPr>
                <w:p w:rsidR="00813C2A" w:rsidRPr="00813C2A" w:rsidRDefault="00813C2A" w:rsidP="00813C2A">
                  <w:pPr>
                    <w:widowControl/>
                    <w:jc w:val="center"/>
                    <w:cnfStyle w:val="00000010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Financial Reporting (FR)</w:t>
                  </w:r>
                </w:p>
              </w:tc>
            </w:tr>
            <w:tr w:rsidR="00813C2A" w:rsidRPr="001F714D" w:rsidTr="00813C2A">
              <w:trPr>
                <w:cnfStyle w:val="000000010000"/>
                <w:trHeight w:val="261"/>
              </w:trPr>
              <w:tc>
                <w:tcPr>
                  <w:cnfStyle w:val="001000000000"/>
                  <w:tcW w:w="1449" w:type="dxa"/>
                  <w:vMerge/>
                  <w:hideMark/>
                </w:tcPr>
                <w:p w:rsidR="00813C2A" w:rsidRPr="001F714D" w:rsidRDefault="00813C2A" w:rsidP="00813C2A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64" w:type="dxa"/>
                  <w:hideMark/>
                </w:tcPr>
                <w:p w:rsidR="00813C2A" w:rsidRPr="00813C2A" w:rsidRDefault="00813C2A" w:rsidP="00813C2A">
                  <w:pPr>
                    <w:widowControl/>
                    <w:jc w:val="center"/>
                    <w:cnfStyle w:val="00000001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F8</w:t>
                  </w:r>
                </w:p>
              </w:tc>
              <w:tc>
                <w:tcPr>
                  <w:tcW w:w="1772" w:type="dxa"/>
                  <w:hideMark/>
                </w:tcPr>
                <w:p w:rsidR="00813C2A" w:rsidRPr="00813C2A" w:rsidRDefault="00813C2A" w:rsidP="00813C2A">
                  <w:pPr>
                    <w:widowControl/>
                    <w:jc w:val="center"/>
                    <w:cnfStyle w:val="00000001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审计与认证业务</w:t>
                  </w:r>
                </w:p>
              </w:tc>
              <w:tc>
                <w:tcPr>
                  <w:tcW w:w="3827" w:type="dxa"/>
                  <w:hideMark/>
                </w:tcPr>
                <w:p w:rsidR="00813C2A" w:rsidRPr="00813C2A" w:rsidRDefault="00813C2A" w:rsidP="00813C2A">
                  <w:pPr>
                    <w:widowControl/>
                    <w:jc w:val="center"/>
                    <w:cnfStyle w:val="00000001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Audit and Assurance (AA)</w:t>
                  </w:r>
                </w:p>
              </w:tc>
            </w:tr>
            <w:tr w:rsidR="00813C2A" w:rsidRPr="001F714D" w:rsidTr="00813C2A">
              <w:trPr>
                <w:cnfStyle w:val="000000100000"/>
                <w:trHeight w:val="264"/>
              </w:trPr>
              <w:tc>
                <w:tcPr>
                  <w:cnfStyle w:val="001000000000"/>
                  <w:tcW w:w="1449" w:type="dxa"/>
                  <w:vMerge/>
                  <w:hideMark/>
                </w:tcPr>
                <w:p w:rsidR="00813C2A" w:rsidRPr="001F714D" w:rsidRDefault="00813C2A" w:rsidP="00813C2A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64" w:type="dxa"/>
                  <w:hideMark/>
                </w:tcPr>
                <w:p w:rsidR="00813C2A" w:rsidRPr="00813C2A" w:rsidRDefault="00813C2A" w:rsidP="00813C2A">
                  <w:pPr>
                    <w:widowControl/>
                    <w:jc w:val="center"/>
                    <w:cnfStyle w:val="00000010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F9</w:t>
                  </w:r>
                </w:p>
              </w:tc>
              <w:tc>
                <w:tcPr>
                  <w:tcW w:w="1772" w:type="dxa"/>
                  <w:hideMark/>
                </w:tcPr>
                <w:p w:rsidR="00813C2A" w:rsidRPr="00813C2A" w:rsidRDefault="00813C2A" w:rsidP="00813C2A">
                  <w:pPr>
                    <w:widowControl/>
                    <w:jc w:val="center"/>
                    <w:cnfStyle w:val="00000010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财务管理</w:t>
                  </w:r>
                </w:p>
              </w:tc>
              <w:tc>
                <w:tcPr>
                  <w:tcW w:w="3827" w:type="dxa"/>
                  <w:hideMark/>
                </w:tcPr>
                <w:p w:rsidR="00813C2A" w:rsidRPr="00813C2A" w:rsidRDefault="00813C2A" w:rsidP="00813C2A">
                  <w:pPr>
                    <w:widowControl/>
                    <w:jc w:val="center"/>
                    <w:cnfStyle w:val="00000010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Financial Management (FM)</w:t>
                  </w:r>
                </w:p>
              </w:tc>
            </w:tr>
          </w:tbl>
          <w:p w:rsidR="00813C2A" w:rsidRPr="00813C2A" w:rsidRDefault="00813C2A" w:rsidP="00813C2A">
            <w:pPr>
              <w:rPr>
                <w:sz w:val="18"/>
                <w:szCs w:val="18"/>
              </w:rPr>
            </w:pPr>
          </w:p>
        </w:tc>
      </w:tr>
      <w:tr w:rsidR="00A614DB" w:rsidRPr="001F714D" w:rsidTr="00813C2A">
        <w:trPr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A614DB" w:rsidRPr="001F714D" w:rsidRDefault="00A614DB" w:rsidP="009C4DC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A614DB" w:rsidRPr="001F714D" w:rsidTr="00813C2A">
        <w:trPr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FF6771" w:rsidRPr="00FF6771" w:rsidRDefault="00FF6771" w:rsidP="00FF6771">
            <w:pPr>
              <w:pStyle w:val="a7"/>
              <w:numPr>
                <w:ilvl w:val="0"/>
                <w:numId w:val="2"/>
              </w:numPr>
              <w:ind w:firstLineChars="0"/>
              <w:rPr>
                <w:sz w:val="18"/>
                <w:szCs w:val="18"/>
              </w:rPr>
            </w:pPr>
            <w:r w:rsidRPr="00FF6771">
              <w:rPr>
                <w:rFonts w:hint="eastAsia"/>
                <w:sz w:val="18"/>
                <w:szCs w:val="18"/>
              </w:rPr>
              <w:t>专业阶段课程</w:t>
            </w:r>
          </w:p>
          <w:tbl>
            <w:tblPr>
              <w:tblStyle w:val="a3"/>
              <w:tblW w:w="8227" w:type="dxa"/>
              <w:jc w:val="center"/>
              <w:tblLayout w:type="fixed"/>
              <w:tblLook w:val="04A0"/>
            </w:tblPr>
            <w:tblGrid>
              <w:gridCol w:w="1447"/>
              <w:gridCol w:w="1165"/>
              <w:gridCol w:w="1736"/>
              <w:gridCol w:w="3879"/>
            </w:tblGrid>
            <w:tr w:rsidR="00A614DB" w:rsidRPr="001F714D" w:rsidTr="00813C2A">
              <w:trPr>
                <w:cnfStyle w:val="100000000000"/>
                <w:trHeight w:val="349"/>
                <w:jc w:val="center"/>
              </w:trPr>
              <w:tc>
                <w:tcPr>
                  <w:cnfStyle w:val="001000000000"/>
                  <w:tcW w:w="1447" w:type="dxa"/>
                  <w:hideMark/>
                </w:tcPr>
                <w:p w:rsidR="00A614DB" w:rsidRPr="001F714D" w:rsidRDefault="00A614DB" w:rsidP="009C4DCF">
                  <w:pPr>
                    <w:widowControl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 w:rsidRPr="001F714D">
                    <w:rPr>
                      <w:rFonts w:asciiTheme="minorEastAsia" w:hAnsiTheme="minorEastAsia" w:cs="宋体"/>
                      <w:kern w:val="0"/>
                      <w:szCs w:val="21"/>
                    </w:rPr>
                    <w:t>课程类别</w:t>
                  </w:r>
                </w:p>
              </w:tc>
              <w:tc>
                <w:tcPr>
                  <w:tcW w:w="1165" w:type="dxa"/>
                  <w:hideMark/>
                </w:tcPr>
                <w:p w:rsidR="00A614DB" w:rsidRPr="001F714D" w:rsidRDefault="00A614DB" w:rsidP="009C4DCF">
                  <w:pPr>
                    <w:widowControl/>
                    <w:jc w:val="center"/>
                    <w:cnfStyle w:val="100000000000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 w:rsidRPr="001F714D">
                    <w:rPr>
                      <w:rFonts w:asciiTheme="minorEastAsia" w:hAnsiTheme="minorEastAsia" w:cs="宋体"/>
                      <w:kern w:val="0"/>
                      <w:szCs w:val="21"/>
                    </w:rPr>
                    <w:t>课程序号</w:t>
                  </w:r>
                </w:p>
              </w:tc>
              <w:tc>
                <w:tcPr>
                  <w:tcW w:w="1736" w:type="dxa"/>
                  <w:hideMark/>
                </w:tcPr>
                <w:p w:rsidR="00A614DB" w:rsidRPr="001F714D" w:rsidRDefault="00A614DB" w:rsidP="009C4DCF">
                  <w:pPr>
                    <w:widowControl/>
                    <w:jc w:val="center"/>
                    <w:cnfStyle w:val="100000000000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 w:rsidRPr="001F714D">
                    <w:rPr>
                      <w:rFonts w:asciiTheme="minorEastAsia" w:hAnsiTheme="minorEastAsia" w:cs="宋体"/>
                      <w:kern w:val="0"/>
                      <w:szCs w:val="21"/>
                    </w:rPr>
                    <w:t>课程名称(中)</w:t>
                  </w:r>
                </w:p>
              </w:tc>
              <w:tc>
                <w:tcPr>
                  <w:tcW w:w="3879" w:type="dxa"/>
                  <w:hideMark/>
                </w:tcPr>
                <w:p w:rsidR="00A614DB" w:rsidRPr="001F714D" w:rsidRDefault="00A614DB" w:rsidP="009C4DCF">
                  <w:pPr>
                    <w:widowControl/>
                    <w:jc w:val="center"/>
                    <w:cnfStyle w:val="100000000000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 w:rsidRPr="001F714D">
                    <w:rPr>
                      <w:rFonts w:asciiTheme="minorEastAsia" w:hAnsiTheme="minorEastAsia" w:cs="宋体"/>
                      <w:kern w:val="0"/>
                      <w:szCs w:val="21"/>
                    </w:rPr>
                    <w:t>课程名称(英)</w:t>
                  </w:r>
                </w:p>
              </w:tc>
            </w:tr>
            <w:tr w:rsidR="00A614DB" w:rsidRPr="001F714D" w:rsidTr="00813C2A">
              <w:trPr>
                <w:cnfStyle w:val="000000100000"/>
                <w:trHeight w:val="243"/>
                <w:jc w:val="center"/>
              </w:trPr>
              <w:tc>
                <w:tcPr>
                  <w:cnfStyle w:val="001000000000"/>
                  <w:tcW w:w="1447" w:type="dxa"/>
                  <w:vMerge w:val="restart"/>
                  <w:hideMark/>
                </w:tcPr>
                <w:p w:rsidR="00A614DB" w:rsidRPr="001F714D" w:rsidRDefault="00A614DB" w:rsidP="009C4DCF">
                  <w:pPr>
                    <w:widowControl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 w:rsidRPr="001F714D">
                    <w:rPr>
                      <w:rFonts w:asciiTheme="minorEastAsia" w:hAnsiTheme="minorEastAsia" w:cs="宋体"/>
                      <w:kern w:val="0"/>
                      <w:szCs w:val="21"/>
                    </w:rPr>
                    <w:t>核心课程</w:t>
                  </w:r>
                </w:p>
              </w:tc>
              <w:tc>
                <w:tcPr>
                  <w:tcW w:w="1165" w:type="dxa"/>
                  <w:hideMark/>
                </w:tcPr>
                <w:p w:rsidR="00A614DB" w:rsidRPr="00813C2A" w:rsidRDefault="00A614DB" w:rsidP="009C4DCF">
                  <w:pPr>
                    <w:widowControl/>
                    <w:jc w:val="center"/>
                    <w:cnfStyle w:val="00000010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P1</w:t>
                  </w:r>
                </w:p>
              </w:tc>
              <w:tc>
                <w:tcPr>
                  <w:tcW w:w="1736" w:type="dxa"/>
                  <w:hideMark/>
                </w:tcPr>
                <w:p w:rsidR="00A614DB" w:rsidRPr="00813C2A" w:rsidRDefault="00A614DB" w:rsidP="009C4DCF">
                  <w:pPr>
                    <w:widowControl/>
                    <w:jc w:val="center"/>
                    <w:cnfStyle w:val="00000010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专业会计师</w:t>
                  </w:r>
                </w:p>
              </w:tc>
              <w:tc>
                <w:tcPr>
                  <w:tcW w:w="3879" w:type="dxa"/>
                  <w:hideMark/>
                </w:tcPr>
                <w:p w:rsidR="00A614DB" w:rsidRPr="00813C2A" w:rsidRDefault="00A614DB" w:rsidP="009C4DCF">
                  <w:pPr>
                    <w:widowControl/>
                    <w:jc w:val="center"/>
                    <w:cnfStyle w:val="00000010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Professional Accountant (PA)</w:t>
                  </w:r>
                </w:p>
              </w:tc>
            </w:tr>
            <w:tr w:rsidR="00A614DB" w:rsidRPr="001F714D" w:rsidTr="00813C2A">
              <w:trPr>
                <w:cnfStyle w:val="000000010000"/>
                <w:trHeight w:val="345"/>
                <w:jc w:val="center"/>
              </w:trPr>
              <w:tc>
                <w:tcPr>
                  <w:cnfStyle w:val="001000000000"/>
                  <w:tcW w:w="1447" w:type="dxa"/>
                  <w:vMerge/>
                  <w:hideMark/>
                </w:tcPr>
                <w:p w:rsidR="00A614DB" w:rsidRPr="001F714D" w:rsidRDefault="00A614DB" w:rsidP="009C4DCF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65" w:type="dxa"/>
                  <w:hideMark/>
                </w:tcPr>
                <w:p w:rsidR="00A614DB" w:rsidRPr="00813C2A" w:rsidRDefault="00A614DB" w:rsidP="009C4DCF">
                  <w:pPr>
                    <w:widowControl/>
                    <w:jc w:val="center"/>
                    <w:cnfStyle w:val="00000001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P2</w:t>
                  </w:r>
                </w:p>
              </w:tc>
              <w:tc>
                <w:tcPr>
                  <w:tcW w:w="1736" w:type="dxa"/>
                  <w:hideMark/>
                </w:tcPr>
                <w:p w:rsidR="00A614DB" w:rsidRPr="00813C2A" w:rsidRDefault="00A614DB" w:rsidP="009C4DCF">
                  <w:pPr>
                    <w:widowControl/>
                    <w:jc w:val="center"/>
                    <w:cnfStyle w:val="00000001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公司报告</w:t>
                  </w:r>
                </w:p>
              </w:tc>
              <w:tc>
                <w:tcPr>
                  <w:tcW w:w="3879" w:type="dxa"/>
                  <w:hideMark/>
                </w:tcPr>
                <w:p w:rsidR="00A614DB" w:rsidRPr="00813C2A" w:rsidRDefault="00A614DB" w:rsidP="009C4DCF">
                  <w:pPr>
                    <w:widowControl/>
                    <w:jc w:val="center"/>
                    <w:cnfStyle w:val="00000001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Corporate Reporting (CR)</w:t>
                  </w:r>
                </w:p>
              </w:tc>
            </w:tr>
            <w:tr w:rsidR="00A614DB" w:rsidRPr="001F714D" w:rsidTr="00813C2A">
              <w:trPr>
                <w:cnfStyle w:val="000000100000"/>
                <w:trHeight w:val="265"/>
                <w:jc w:val="center"/>
              </w:trPr>
              <w:tc>
                <w:tcPr>
                  <w:cnfStyle w:val="001000000000"/>
                  <w:tcW w:w="1447" w:type="dxa"/>
                  <w:vMerge/>
                  <w:hideMark/>
                </w:tcPr>
                <w:p w:rsidR="00A614DB" w:rsidRPr="001F714D" w:rsidRDefault="00A614DB" w:rsidP="009C4DCF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65" w:type="dxa"/>
                  <w:hideMark/>
                </w:tcPr>
                <w:p w:rsidR="00A614DB" w:rsidRPr="00813C2A" w:rsidRDefault="00A614DB" w:rsidP="009C4DCF">
                  <w:pPr>
                    <w:widowControl/>
                    <w:jc w:val="center"/>
                    <w:cnfStyle w:val="00000010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P3</w:t>
                  </w:r>
                </w:p>
              </w:tc>
              <w:tc>
                <w:tcPr>
                  <w:tcW w:w="1736" w:type="dxa"/>
                  <w:hideMark/>
                </w:tcPr>
                <w:p w:rsidR="00A614DB" w:rsidRPr="00813C2A" w:rsidRDefault="00A614DB" w:rsidP="009C4DCF">
                  <w:pPr>
                    <w:widowControl/>
                    <w:jc w:val="center"/>
                    <w:cnfStyle w:val="00000010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商务分析</w:t>
                  </w:r>
                </w:p>
              </w:tc>
              <w:tc>
                <w:tcPr>
                  <w:tcW w:w="3879" w:type="dxa"/>
                  <w:hideMark/>
                </w:tcPr>
                <w:p w:rsidR="00A614DB" w:rsidRPr="00813C2A" w:rsidRDefault="00A614DB" w:rsidP="009C4DCF">
                  <w:pPr>
                    <w:widowControl/>
                    <w:jc w:val="center"/>
                    <w:cnfStyle w:val="00000010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Business Analysis (BA)</w:t>
                  </w:r>
                </w:p>
              </w:tc>
            </w:tr>
            <w:tr w:rsidR="00A614DB" w:rsidRPr="001F714D" w:rsidTr="00813C2A">
              <w:trPr>
                <w:cnfStyle w:val="000000010000"/>
                <w:trHeight w:val="213"/>
                <w:jc w:val="center"/>
              </w:trPr>
              <w:tc>
                <w:tcPr>
                  <w:cnfStyle w:val="001000000000"/>
                  <w:tcW w:w="1447" w:type="dxa"/>
                  <w:vMerge w:val="restart"/>
                  <w:hideMark/>
                </w:tcPr>
                <w:p w:rsidR="00A614DB" w:rsidRPr="001F714D" w:rsidRDefault="00A614DB" w:rsidP="009C4DCF">
                  <w:pPr>
                    <w:widowControl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 w:rsidRPr="001F714D">
                    <w:rPr>
                      <w:rFonts w:asciiTheme="minorEastAsia" w:hAnsiTheme="minorEastAsia" w:cs="宋体"/>
                      <w:kern w:val="0"/>
                      <w:szCs w:val="21"/>
                    </w:rPr>
                    <w:t>选修课程</w:t>
                  </w:r>
                  <w:r w:rsidRPr="001F714D">
                    <w:rPr>
                      <w:rFonts w:asciiTheme="minorEastAsia" w:hAnsiTheme="minorEastAsia" w:cs="宋体"/>
                      <w:kern w:val="0"/>
                      <w:szCs w:val="21"/>
                    </w:rPr>
                    <w:br/>
                    <w:t>（4选2）</w:t>
                  </w:r>
                </w:p>
              </w:tc>
              <w:tc>
                <w:tcPr>
                  <w:tcW w:w="1165" w:type="dxa"/>
                  <w:hideMark/>
                </w:tcPr>
                <w:p w:rsidR="00A614DB" w:rsidRPr="00813C2A" w:rsidRDefault="00A614DB" w:rsidP="009C4DCF">
                  <w:pPr>
                    <w:widowControl/>
                    <w:jc w:val="center"/>
                    <w:cnfStyle w:val="00000001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P4</w:t>
                  </w:r>
                </w:p>
              </w:tc>
              <w:tc>
                <w:tcPr>
                  <w:tcW w:w="1736" w:type="dxa"/>
                  <w:hideMark/>
                </w:tcPr>
                <w:p w:rsidR="00A614DB" w:rsidRPr="00813C2A" w:rsidRDefault="00A614DB" w:rsidP="009C4DCF">
                  <w:pPr>
                    <w:widowControl/>
                    <w:jc w:val="center"/>
                    <w:cnfStyle w:val="00000001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高级财务管理</w:t>
                  </w:r>
                </w:p>
              </w:tc>
              <w:tc>
                <w:tcPr>
                  <w:tcW w:w="3879" w:type="dxa"/>
                  <w:hideMark/>
                </w:tcPr>
                <w:p w:rsidR="00A614DB" w:rsidRPr="00813C2A" w:rsidRDefault="00A614DB" w:rsidP="009C4DCF">
                  <w:pPr>
                    <w:widowControl/>
                    <w:jc w:val="center"/>
                    <w:cnfStyle w:val="00000001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Advanced Financial Management (AFM)</w:t>
                  </w:r>
                </w:p>
              </w:tc>
            </w:tr>
            <w:tr w:rsidR="00A614DB" w:rsidRPr="001F714D" w:rsidTr="00813C2A">
              <w:trPr>
                <w:cnfStyle w:val="000000100000"/>
                <w:trHeight w:val="303"/>
                <w:jc w:val="center"/>
              </w:trPr>
              <w:tc>
                <w:tcPr>
                  <w:cnfStyle w:val="001000000000"/>
                  <w:tcW w:w="1447" w:type="dxa"/>
                  <w:vMerge/>
                  <w:hideMark/>
                </w:tcPr>
                <w:p w:rsidR="00A614DB" w:rsidRPr="001F714D" w:rsidRDefault="00A614DB" w:rsidP="009C4DCF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65" w:type="dxa"/>
                  <w:hideMark/>
                </w:tcPr>
                <w:p w:rsidR="00A614DB" w:rsidRPr="00813C2A" w:rsidRDefault="00A614DB" w:rsidP="009C4DCF">
                  <w:pPr>
                    <w:widowControl/>
                    <w:jc w:val="center"/>
                    <w:cnfStyle w:val="00000010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P5</w:t>
                  </w:r>
                </w:p>
              </w:tc>
              <w:tc>
                <w:tcPr>
                  <w:tcW w:w="1736" w:type="dxa"/>
                  <w:hideMark/>
                </w:tcPr>
                <w:p w:rsidR="00A614DB" w:rsidRPr="00813C2A" w:rsidRDefault="00A614DB" w:rsidP="009C4DCF">
                  <w:pPr>
                    <w:widowControl/>
                    <w:jc w:val="center"/>
                    <w:cnfStyle w:val="00000010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高级业绩管理</w:t>
                  </w:r>
                </w:p>
              </w:tc>
              <w:tc>
                <w:tcPr>
                  <w:tcW w:w="3879" w:type="dxa"/>
                  <w:hideMark/>
                </w:tcPr>
                <w:p w:rsidR="00A614DB" w:rsidRPr="00813C2A" w:rsidRDefault="00813C2A" w:rsidP="00813C2A">
                  <w:pPr>
                    <w:widowControl/>
                    <w:cnfStyle w:val="00000010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Advanced</w:t>
                  </w:r>
                  <w:r w:rsidRPr="00813C2A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 xml:space="preserve">  </w:t>
                  </w: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Performance Management</w:t>
                  </w:r>
                  <w:r w:rsidR="00A614DB"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(APM)</w:t>
                  </w:r>
                </w:p>
              </w:tc>
            </w:tr>
            <w:tr w:rsidR="00A614DB" w:rsidRPr="001F714D" w:rsidTr="00813C2A">
              <w:trPr>
                <w:cnfStyle w:val="000000010000"/>
                <w:trHeight w:val="250"/>
                <w:jc w:val="center"/>
              </w:trPr>
              <w:tc>
                <w:tcPr>
                  <w:cnfStyle w:val="001000000000"/>
                  <w:tcW w:w="1447" w:type="dxa"/>
                  <w:vMerge/>
                  <w:hideMark/>
                </w:tcPr>
                <w:p w:rsidR="00A614DB" w:rsidRPr="001F714D" w:rsidRDefault="00A614DB" w:rsidP="009C4DCF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65" w:type="dxa"/>
                  <w:hideMark/>
                </w:tcPr>
                <w:p w:rsidR="00A614DB" w:rsidRPr="00813C2A" w:rsidRDefault="00A614DB" w:rsidP="009C4DCF">
                  <w:pPr>
                    <w:widowControl/>
                    <w:jc w:val="center"/>
                    <w:cnfStyle w:val="00000001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P6</w:t>
                  </w:r>
                </w:p>
              </w:tc>
              <w:tc>
                <w:tcPr>
                  <w:tcW w:w="1736" w:type="dxa"/>
                  <w:hideMark/>
                </w:tcPr>
                <w:p w:rsidR="00A614DB" w:rsidRPr="00813C2A" w:rsidRDefault="00A614DB" w:rsidP="009C4DCF">
                  <w:pPr>
                    <w:widowControl/>
                    <w:jc w:val="center"/>
                    <w:cnfStyle w:val="00000001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高级税务</w:t>
                  </w:r>
                </w:p>
              </w:tc>
              <w:tc>
                <w:tcPr>
                  <w:tcW w:w="3879" w:type="dxa"/>
                  <w:hideMark/>
                </w:tcPr>
                <w:p w:rsidR="00A614DB" w:rsidRPr="00813C2A" w:rsidRDefault="00A614DB" w:rsidP="009C4DCF">
                  <w:pPr>
                    <w:widowControl/>
                    <w:jc w:val="center"/>
                    <w:cnfStyle w:val="00000001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Advanced Taxation (ATX)</w:t>
                  </w:r>
                </w:p>
              </w:tc>
            </w:tr>
            <w:tr w:rsidR="00A614DB" w:rsidRPr="001F714D" w:rsidTr="00813C2A">
              <w:trPr>
                <w:cnfStyle w:val="000000100000"/>
                <w:trHeight w:val="450"/>
                <w:jc w:val="center"/>
              </w:trPr>
              <w:tc>
                <w:tcPr>
                  <w:cnfStyle w:val="001000000000"/>
                  <w:tcW w:w="1447" w:type="dxa"/>
                  <w:vMerge/>
                  <w:hideMark/>
                </w:tcPr>
                <w:p w:rsidR="00A614DB" w:rsidRPr="001F714D" w:rsidRDefault="00A614DB" w:rsidP="009C4DCF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65" w:type="dxa"/>
                  <w:hideMark/>
                </w:tcPr>
                <w:p w:rsidR="00A614DB" w:rsidRPr="00813C2A" w:rsidRDefault="00A614DB" w:rsidP="009C4DCF">
                  <w:pPr>
                    <w:widowControl/>
                    <w:jc w:val="center"/>
                    <w:cnfStyle w:val="00000010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P7</w:t>
                  </w:r>
                </w:p>
              </w:tc>
              <w:tc>
                <w:tcPr>
                  <w:tcW w:w="1736" w:type="dxa"/>
                  <w:hideMark/>
                </w:tcPr>
                <w:p w:rsidR="00A614DB" w:rsidRPr="00813C2A" w:rsidRDefault="00A614DB" w:rsidP="009C4DCF">
                  <w:pPr>
                    <w:widowControl/>
                    <w:jc w:val="center"/>
                    <w:cnfStyle w:val="00000010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高级审计与认证业务</w:t>
                  </w:r>
                </w:p>
              </w:tc>
              <w:tc>
                <w:tcPr>
                  <w:tcW w:w="3879" w:type="dxa"/>
                  <w:hideMark/>
                </w:tcPr>
                <w:p w:rsidR="00A614DB" w:rsidRPr="00813C2A" w:rsidRDefault="00A614DB" w:rsidP="009C4DCF">
                  <w:pPr>
                    <w:widowControl/>
                    <w:jc w:val="center"/>
                    <w:cnfStyle w:val="00000010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Advanced Audit and Assurance (AAA)</w:t>
                  </w:r>
                </w:p>
              </w:tc>
            </w:tr>
          </w:tbl>
          <w:p w:rsidR="00A614DB" w:rsidRPr="001F714D" w:rsidRDefault="00A614DB" w:rsidP="009C4DC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A614DB" w:rsidRPr="00FF6771" w:rsidRDefault="00FF6771" w:rsidP="00A614DB">
      <w:pPr>
        <w:widowControl/>
        <w:jc w:val="left"/>
        <w:rPr>
          <w:rFonts w:asciiTheme="minorEastAsia" w:hAnsiTheme="minorEastAsia" w:cs="宋体"/>
          <w:kern w:val="0"/>
          <w:sz w:val="18"/>
          <w:szCs w:val="18"/>
        </w:rPr>
      </w:pPr>
      <w:r w:rsidRPr="00FF6771">
        <w:rPr>
          <w:rFonts w:asciiTheme="minorEastAsia" w:hAnsiTheme="minorEastAsia" w:cs="宋体" w:hint="eastAsia"/>
          <w:kern w:val="0"/>
          <w:sz w:val="18"/>
          <w:szCs w:val="18"/>
        </w:rPr>
        <w:t>2、教学计划</w:t>
      </w:r>
    </w:p>
    <w:tbl>
      <w:tblPr>
        <w:tblW w:w="10968" w:type="dxa"/>
        <w:jc w:val="center"/>
        <w:tblCellSpacing w:w="0" w:type="dxa"/>
        <w:tblInd w:w="-463" w:type="dxa"/>
        <w:tblCellMar>
          <w:left w:w="0" w:type="dxa"/>
          <w:right w:w="0" w:type="dxa"/>
        </w:tblCellMar>
        <w:tblLook w:val="04A0"/>
      </w:tblPr>
      <w:tblGrid>
        <w:gridCol w:w="10968"/>
      </w:tblGrid>
      <w:tr w:rsidR="00A614DB" w:rsidRPr="001F714D" w:rsidTr="00FF6771">
        <w:trPr>
          <w:trHeight w:val="3915"/>
          <w:tblCellSpacing w:w="0" w:type="dxa"/>
          <w:jc w:val="center"/>
        </w:trPr>
        <w:tc>
          <w:tcPr>
            <w:tcW w:w="10968" w:type="dxa"/>
            <w:vAlign w:val="center"/>
            <w:hideMark/>
          </w:tcPr>
          <w:tbl>
            <w:tblPr>
              <w:tblStyle w:val="a3"/>
              <w:tblW w:w="8224" w:type="dxa"/>
              <w:tblInd w:w="1319" w:type="dxa"/>
              <w:tblLook w:val="04A0"/>
            </w:tblPr>
            <w:tblGrid>
              <w:gridCol w:w="1701"/>
              <w:gridCol w:w="1276"/>
              <w:gridCol w:w="1601"/>
              <w:gridCol w:w="3646"/>
            </w:tblGrid>
            <w:tr w:rsidR="00A614DB" w:rsidRPr="001F714D" w:rsidTr="00FF6771">
              <w:trPr>
                <w:cnfStyle w:val="100000000000"/>
                <w:trHeight w:val="450"/>
              </w:trPr>
              <w:tc>
                <w:tcPr>
                  <w:cnfStyle w:val="001000000000"/>
                  <w:tcW w:w="1701" w:type="dxa"/>
                  <w:hideMark/>
                </w:tcPr>
                <w:p w:rsidR="00A614DB" w:rsidRPr="001F714D" w:rsidRDefault="00A614DB" w:rsidP="009C4DCF">
                  <w:pPr>
                    <w:widowControl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 w:rsidRPr="001F714D">
                    <w:rPr>
                      <w:rFonts w:asciiTheme="minorEastAsia" w:hAnsiTheme="minorEastAsia" w:cs="宋体"/>
                      <w:kern w:val="0"/>
                      <w:szCs w:val="21"/>
                    </w:rPr>
                    <w:t>学 期</w:t>
                  </w:r>
                </w:p>
              </w:tc>
              <w:tc>
                <w:tcPr>
                  <w:tcW w:w="1276" w:type="dxa"/>
                  <w:hideMark/>
                </w:tcPr>
                <w:p w:rsidR="00A614DB" w:rsidRPr="001F714D" w:rsidRDefault="00A614DB" w:rsidP="009C4DCF">
                  <w:pPr>
                    <w:widowControl/>
                    <w:jc w:val="center"/>
                    <w:cnfStyle w:val="100000000000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 w:rsidRPr="001F714D">
                    <w:rPr>
                      <w:rFonts w:asciiTheme="minorEastAsia" w:hAnsiTheme="minorEastAsia" w:cs="宋体"/>
                      <w:kern w:val="0"/>
                      <w:szCs w:val="21"/>
                    </w:rPr>
                    <w:t>学 习</w:t>
                  </w:r>
                </w:p>
              </w:tc>
              <w:tc>
                <w:tcPr>
                  <w:tcW w:w="1601" w:type="dxa"/>
                  <w:hideMark/>
                </w:tcPr>
                <w:p w:rsidR="00A614DB" w:rsidRPr="001F714D" w:rsidRDefault="00A614DB" w:rsidP="009C4DCF">
                  <w:pPr>
                    <w:widowControl/>
                    <w:jc w:val="center"/>
                    <w:cnfStyle w:val="100000000000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 w:rsidRPr="001F714D">
                    <w:rPr>
                      <w:rFonts w:asciiTheme="minorEastAsia" w:hAnsiTheme="minorEastAsia" w:cs="宋体"/>
                      <w:kern w:val="0"/>
                      <w:szCs w:val="21"/>
                    </w:rPr>
                    <w:t>考 试</w:t>
                  </w:r>
                </w:p>
              </w:tc>
              <w:tc>
                <w:tcPr>
                  <w:tcW w:w="3646" w:type="dxa"/>
                  <w:hideMark/>
                </w:tcPr>
                <w:p w:rsidR="00A614DB" w:rsidRPr="001F714D" w:rsidRDefault="00A614DB" w:rsidP="009C4DCF">
                  <w:pPr>
                    <w:widowControl/>
                    <w:jc w:val="center"/>
                    <w:cnfStyle w:val="100000000000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 w:rsidRPr="001F714D">
                    <w:rPr>
                      <w:rFonts w:asciiTheme="minorEastAsia" w:hAnsiTheme="minorEastAsia" w:cs="宋体"/>
                      <w:kern w:val="0"/>
                      <w:szCs w:val="21"/>
                    </w:rPr>
                    <w:t>注册与考试</w:t>
                  </w:r>
                </w:p>
              </w:tc>
            </w:tr>
            <w:tr w:rsidR="00A614DB" w:rsidRPr="00813C2A" w:rsidTr="00FF6771">
              <w:trPr>
                <w:cnfStyle w:val="000000100000"/>
                <w:trHeight w:val="601"/>
              </w:trPr>
              <w:tc>
                <w:tcPr>
                  <w:cnfStyle w:val="001000000000"/>
                  <w:tcW w:w="1701" w:type="dxa"/>
                  <w:hideMark/>
                </w:tcPr>
                <w:p w:rsidR="00A614DB" w:rsidRPr="00813C2A" w:rsidRDefault="00DA57FC" w:rsidP="00DA57FC">
                  <w:pPr>
                    <w:widowControl/>
                    <w:jc w:val="center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2013年</w:t>
                  </w:r>
                  <w:r w:rsidR="00A614DB"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3月-5月</w:t>
                  </w:r>
                </w:p>
              </w:tc>
              <w:tc>
                <w:tcPr>
                  <w:tcW w:w="1276" w:type="dxa"/>
                  <w:hideMark/>
                </w:tcPr>
                <w:p w:rsidR="00A614DB" w:rsidRPr="00813C2A" w:rsidRDefault="00A614DB" w:rsidP="009C4DCF">
                  <w:pPr>
                    <w:widowControl/>
                    <w:jc w:val="center"/>
                    <w:cnfStyle w:val="00000010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F1、F2、F3</w:t>
                  </w:r>
                </w:p>
              </w:tc>
              <w:tc>
                <w:tcPr>
                  <w:tcW w:w="1601" w:type="dxa"/>
                  <w:hideMark/>
                </w:tcPr>
                <w:p w:rsidR="00A614DB" w:rsidRPr="00813C2A" w:rsidRDefault="00A614DB" w:rsidP="009C4DCF">
                  <w:pPr>
                    <w:widowControl/>
                    <w:jc w:val="center"/>
                    <w:cnfStyle w:val="00000010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月</w:t>
                  </w:r>
                  <w:r w:rsidRPr="00813C2A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上旬</w:t>
                  </w:r>
                </w:p>
              </w:tc>
              <w:tc>
                <w:tcPr>
                  <w:tcW w:w="3646" w:type="dxa"/>
                  <w:hideMark/>
                </w:tcPr>
                <w:p w:rsidR="00A614DB" w:rsidRPr="00813C2A" w:rsidRDefault="00A614DB" w:rsidP="009C4DCF">
                  <w:pPr>
                    <w:widowControl/>
                    <w:jc w:val="left"/>
                    <w:cnfStyle w:val="00000010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6月1日至15日网上首次注册</w:t>
                  </w:r>
                  <w:r w:rsidRPr="00813C2A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。</w:t>
                  </w: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提交纸质资料至ACCA</w:t>
                  </w:r>
                  <w:r w:rsidRPr="00813C2A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教育</w:t>
                  </w: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中心</w:t>
                  </w:r>
                  <w:r w:rsidRPr="00813C2A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。</w:t>
                  </w: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申请F1、F2、F3免考</w:t>
                  </w:r>
                </w:p>
              </w:tc>
            </w:tr>
            <w:tr w:rsidR="00A614DB" w:rsidRPr="00813C2A" w:rsidTr="00FF6771">
              <w:trPr>
                <w:cnfStyle w:val="000000010000"/>
                <w:trHeight w:val="450"/>
              </w:trPr>
              <w:tc>
                <w:tcPr>
                  <w:cnfStyle w:val="001000000000"/>
                  <w:tcW w:w="1701" w:type="dxa"/>
                  <w:hideMark/>
                </w:tcPr>
                <w:p w:rsidR="00A614DB" w:rsidRPr="00813C2A" w:rsidRDefault="00DA57FC" w:rsidP="00DA57FC">
                  <w:pPr>
                    <w:widowControl/>
                    <w:jc w:val="center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2013年</w:t>
                  </w:r>
                  <w:r w:rsidR="00A614DB"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9月-11月</w:t>
                  </w:r>
                </w:p>
              </w:tc>
              <w:tc>
                <w:tcPr>
                  <w:tcW w:w="1276" w:type="dxa"/>
                  <w:hideMark/>
                </w:tcPr>
                <w:p w:rsidR="00A614DB" w:rsidRPr="00813C2A" w:rsidRDefault="00A614DB" w:rsidP="009C4DCF">
                  <w:pPr>
                    <w:widowControl/>
                    <w:jc w:val="center"/>
                    <w:cnfStyle w:val="00000001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F4、F5</w:t>
                  </w:r>
                </w:p>
              </w:tc>
              <w:tc>
                <w:tcPr>
                  <w:tcW w:w="1601" w:type="dxa"/>
                  <w:hideMark/>
                </w:tcPr>
                <w:p w:rsidR="00A614DB" w:rsidRPr="00813C2A" w:rsidRDefault="00A614DB" w:rsidP="009C4DCF">
                  <w:pPr>
                    <w:widowControl/>
                    <w:jc w:val="center"/>
                    <w:cnfStyle w:val="00000001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12月</w:t>
                  </w:r>
                  <w:r w:rsidRPr="00813C2A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上旬</w:t>
                  </w:r>
                </w:p>
              </w:tc>
              <w:tc>
                <w:tcPr>
                  <w:tcW w:w="3646" w:type="dxa"/>
                  <w:hideMark/>
                </w:tcPr>
                <w:p w:rsidR="00A614DB" w:rsidRPr="00813C2A" w:rsidRDefault="00A614DB" w:rsidP="009C4DCF">
                  <w:pPr>
                    <w:widowControl/>
                    <w:jc w:val="left"/>
                    <w:cnfStyle w:val="00000001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9月1日至15日网上考试报名</w:t>
                  </w:r>
                  <w:r w:rsidRPr="00813C2A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。</w:t>
                  </w: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缴纳F1、F2、F3免考考务费</w:t>
                  </w:r>
                </w:p>
              </w:tc>
            </w:tr>
            <w:tr w:rsidR="00A614DB" w:rsidRPr="00813C2A" w:rsidTr="00FF6771">
              <w:trPr>
                <w:cnfStyle w:val="000000100000"/>
                <w:trHeight w:val="450"/>
              </w:trPr>
              <w:tc>
                <w:tcPr>
                  <w:cnfStyle w:val="001000000000"/>
                  <w:tcW w:w="1701" w:type="dxa"/>
                  <w:hideMark/>
                </w:tcPr>
                <w:p w:rsidR="00A614DB" w:rsidRPr="00813C2A" w:rsidRDefault="00DA57FC" w:rsidP="00DA57FC">
                  <w:pPr>
                    <w:widowControl/>
                    <w:jc w:val="center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2014年</w:t>
                  </w:r>
                  <w:r w:rsidR="00A614DB"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3月-5月</w:t>
                  </w:r>
                </w:p>
              </w:tc>
              <w:tc>
                <w:tcPr>
                  <w:tcW w:w="1276" w:type="dxa"/>
                  <w:hideMark/>
                </w:tcPr>
                <w:p w:rsidR="00A614DB" w:rsidRPr="00813C2A" w:rsidRDefault="00A614DB" w:rsidP="009C4DCF">
                  <w:pPr>
                    <w:widowControl/>
                    <w:jc w:val="center"/>
                    <w:cnfStyle w:val="00000010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F6、F7</w:t>
                  </w:r>
                </w:p>
              </w:tc>
              <w:tc>
                <w:tcPr>
                  <w:tcW w:w="1601" w:type="dxa"/>
                  <w:hideMark/>
                </w:tcPr>
                <w:p w:rsidR="00A614DB" w:rsidRPr="00813C2A" w:rsidRDefault="00A614DB" w:rsidP="009C4DCF">
                  <w:pPr>
                    <w:widowControl/>
                    <w:jc w:val="center"/>
                    <w:cnfStyle w:val="00000010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6月上旬</w:t>
                  </w:r>
                </w:p>
              </w:tc>
              <w:tc>
                <w:tcPr>
                  <w:tcW w:w="3646" w:type="dxa"/>
                  <w:hideMark/>
                </w:tcPr>
                <w:p w:rsidR="00A614DB" w:rsidRPr="00813C2A" w:rsidRDefault="00A614DB" w:rsidP="009C4DCF">
                  <w:pPr>
                    <w:widowControl/>
                    <w:jc w:val="left"/>
                    <w:cnfStyle w:val="00000010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3月1日至15日网上考试注册</w:t>
                  </w:r>
                  <w:r w:rsidRPr="00813C2A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。</w:t>
                  </w: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网上缴纳F6、F7考试费</w:t>
                  </w:r>
                  <w:r w:rsidRPr="00813C2A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。</w:t>
                  </w: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6月1日至15日申请F4、F5免考</w:t>
                  </w:r>
                </w:p>
              </w:tc>
            </w:tr>
            <w:tr w:rsidR="00A614DB" w:rsidRPr="00813C2A" w:rsidTr="00FF6771">
              <w:trPr>
                <w:cnfStyle w:val="000000010000"/>
                <w:trHeight w:val="450"/>
              </w:trPr>
              <w:tc>
                <w:tcPr>
                  <w:cnfStyle w:val="001000000000"/>
                  <w:tcW w:w="1701" w:type="dxa"/>
                  <w:hideMark/>
                </w:tcPr>
                <w:p w:rsidR="00A614DB" w:rsidRPr="00813C2A" w:rsidRDefault="00DA57FC" w:rsidP="00DA57FC">
                  <w:pPr>
                    <w:widowControl/>
                    <w:jc w:val="center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2014年</w:t>
                  </w:r>
                  <w:r w:rsidR="00A614DB"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9月-11月</w:t>
                  </w:r>
                </w:p>
              </w:tc>
              <w:tc>
                <w:tcPr>
                  <w:tcW w:w="1276" w:type="dxa"/>
                  <w:hideMark/>
                </w:tcPr>
                <w:p w:rsidR="00A614DB" w:rsidRPr="00813C2A" w:rsidRDefault="00A614DB" w:rsidP="009C4DCF">
                  <w:pPr>
                    <w:widowControl/>
                    <w:jc w:val="center"/>
                    <w:cnfStyle w:val="00000001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F8、F9</w:t>
                  </w:r>
                </w:p>
              </w:tc>
              <w:tc>
                <w:tcPr>
                  <w:tcW w:w="1601" w:type="dxa"/>
                  <w:hideMark/>
                </w:tcPr>
                <w:p w:rsidR="00A614DB" w:rsidRPr="00813C2A" w:rsidRDefault="00A614DB" w:rsidP="009C4DCF">
                  <w:pPr>
                    <w:widowControl/>
                    <w:jc w:val="center"/>
                    <w:cnfStyle w:val="00000001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12月上旬</w:t>
                  </w:r>
                </w:p>
              </w:tc>
              <w:tc>
                <w:tcPr>
                  <w:tcW w:w="3646" w:type="dxa"/>
                  <w:hideMark/>
                </w:tcPr>
                <w:p w:rsidR="00A614DB" w:rsidRPr="00813C2A" w:rsidRDefault="00A614DB" w:rsidP="009C4DCF">
                  <w:pPr>
                    <w:widowControl/>
                    <w:jc w:val="left"/>
                    <w:cnfStyle w:val="00000001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月1日至</w:t>
                  </w:r>
                  <w:r w:rsidRPr="00813C2A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9月8</w:t>
                  </w: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日网上考试注册</w:t>
                  </w:r>
                  <w:r w:rsidRPr="00813C2A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。</w:t>
                  </w: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网上缴纳F8、F9考试费</w:t>
                  </w:r>
                  <w:r w:rsidRPr="00813C2A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。</w:t>
                  </w: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网上缴纳F4、F5免考考试费</w:t>
                  </w:r>
                </w:p>
              </w:tc>
            </w:tr>
            <w:tr w:rsidR="00A614DB" w:rsidRPr="00813C2A" w:rsidTr="00FF6771">
              <w:trPr>
                <w:cnfStyle w:val="000000100000"/>
                <w:trHeight w:val="450"/>
              </w:trPr>
              <w:tc>
                <w:tcPr>
                  <w:cnfStyle w:val="001000000000"/>
                  <w:tcW w:w="1701" w:type="dxa"/>
                  <w:hideMark/>
                </w:tcPr>
                <w:p w:rsidR="00A614DB" w:rsidRPr="00813C2A" w:rsidRDefault="00DA57FC" w:rsidP="00DA57FC">
                  <w:pPr>
                    <w:widowControl/>
                    <w:jc w:val="center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2015年</w:t>
                  </w:r>
                  <w:r w:rsidR="00A614DB"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3月-5月</w:t>
                  </w:r>
                </w:p>
              </w:tc>
              <w:tc>
                <w:tcPr>
                  <w:tcW w:w="1276" w:type="dxa"/>
                  <w:hideMark/>
                </w:tcPr>
                <w:p w:rsidR="00A614DB" w:rsidRPr="00813C2A" w:rsidRDefault="00A614DB" w:rsidP="009C4DCF">
                  <w:pPr>
                    <w:widowControl/>
                    <w:jc w:val="center"/>
                    <w:cnfStyle w:val="00000010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P1、P2、P3</w:t>
                  </w:r>
                </w:p>
              </w:tc>
              <w:tc>
                <w:tcPr>
                  <w:tcW w:w="1601" w:type="dxa"/>
                  <w:hideMark/>
                </w:tcPr>
                <w:p w:rsidR="00A614DB" w:rsidRPr="00813C2A" w:rsidRDefault="00A614DB" w:rsidP="009C4DCF">
                  <w:pPr>
                    <w:widowControl/>
                    <w:jc w:val="center"/>
                    <w:cnfStyle w:val="00000010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6月上旬</w:t>
                  </w:r>
                </w:p>
              </w:tc>
              <w:tc>
                <w:tcPr>
                  <w:tcW w:w="3646" w:type="dxa"/>
                  <w:hideMark/>
                </w:tcPr>
                <w:p w:rsidR="00A614DB" w:rsidRPr="00813C2A" w:rsidRDefault="00A614DB" w:rsidP="009C4DCF">
                  <w:pPr>
                    <w:widowControl/>
                    <w:jc w:val="left"/>
                    <w:cnfStyle w:val="00000010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3月1日至15日网上考试注册</w:t>
                  </w:r>
                  <w:r w:rsidRPr="00813C2A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。</w:t>
                  </w: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网上缴纳P1、P2、P3考试费</w:t>
                  </w:r>
                </w:p>
              </w:tc>
            </w:tr>
            <w:tr w:rsidR="00A614DB" w:rsidRPr="00813C2A" w:rsidTr="00FF6771">
              <w:trPr>
                <w:cnfStyle w:val="000000010000"/>
                <w:trHeight w:val="450"/>
              </w:trPr>
              <w:tc>
                <w:tcPr>
                  <w:cnfStyle w:val="001000000000"/>
                  <w:tcW w:w="1701" w:type="dxa"/>
                  <w:hideMark/>
                </w:tcPr>
                <w:p w:rsidR="00A614DB" w:rsidRPr="00813C2A" w:rsidRDefault="00DA57FC" w:rsidP="00DA57FC">
                  <w:pPr>
                    <w:widowControl/>
                    <w:jc w:val="center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2015年</w:t>
                  </w:r>
                  <w:r w:rsidR="00A614DB"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9月-11月</w:t>
                  </w:r>
                </w:p>
              </w:tc>
              <w:tc>
                <w:tcPr>
                  <w:tcW w:w="1276" w:type="dxa"/>
                  <w:hideMark/>
                </w:tcPr>
                <w:p w:rsidR="00A614DB" w:rsidRPr="00813C2A" w:rsidRDefault="00A614DB" w:rsidP="009C4DCF">
                  <w:pPr>
                    <w:widowControl/>
                    <w:jc w:val="center"/>
                    <w:cnfStyle w:val="00000001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P4、P5</w:t>
                  </w:r>
                </w:p>
              </w:tc>
              <w:tc>
                <w:tcPr>
                  <w:tcW w:w="1601" w:type="dxa"/>
                  <w:hideMark/>
                </w:tcPr>
                <w:p w:rsidR="00A614DB" w:rsidRPr="00813C2A" w:rsidRDefault="00A614DB" w:rsidP="009C4DCF">
                  <w:pPr>
                    <w:widowControl/>
                    <w:jc w:val="center"/>
                    <w:cnfStyle w:val="00000001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12月上旬</w:t>
                  </w:r>
                </w:p>
              </w:tc>
              <w:tc>
                <w:tcPr>
                  <w:tcW w:w="3646" w:type="dxa"/>
                  <w:hideMark/>
                </w:tcPr>
                <w:p w:rsidR="00A614DB" w:rsidRPr="00813C2A" w:rsidRDefault="00A614DB" w:rsidP="009C4DCF">
                  <w:pPr>
                    <w:widowControl/>
                    <w:jc w:val="left"/>
                    <w:cnfStyle w:val="000000010000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9月1日至15日网上考试注册</w:t>
                  </w:r>
                  <w:r w:rsidRPr="00813C2A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。</w:t>
                  </w:r>
                  <w:r w:rsidRPr="00813C2A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>网上缴纳P4、P5考试费</w:t>
                  </w:r>
                </w:p>
              </w:tc>
            </w:tr>
          </w:tbl>
          <w:p w:rsidR="00A614DB" w:rsidRPr="001F714D" w:rsidRDefault="00A614DB" w:rsidP="009C4DC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A614DB" w:rsidRPr="00813C2A" w:rsidRDefault="00A614DB" w:rsidP="00A614DB">
      <w:pPr>
        <w:ind w:firstLine="420"/>
        <w:rPr>
          <w:sz w:val="18"/>
          <w:szCs w:val="18"/>
        </w:rPr>
      </w:pPr>
      <w:r w:rsidRPr="00813C2A">
        <w:rPr>
          <w:rFonts w:hint="eastAsia"/>
          <w:sz w:val="18"/>
          <w:szCs w:val="18"/>
        </w:rPr>
        <w:t>3.</w:t>
      </w:r>
      <w:r w:rsidRPr="00813C2A">
        <w:rPr>
          <w:rFonts w:hint="eastAsia"/>
          <w:sz w:val="18"/>
          <w:szCs w:val="18"/>
        </w:rPr>
        <w:t>专题讲座</w:t>
      </w:r>
    </w:p>
    <w:p w:rsidR="00A614DB" w:rsidRPr="00813C2A" w:rsidRDefault="00A614DB" w:rsidP="00A614DB">
      <w:pPr>
        <w:ind w:firstLine="420"/>
        <w:rPr>
          <w:sz w:val="18"/>
          <w:szCs w:val="18"/>
        </w:rPr>
      </w:pPr>
      <w:r w:rsidRPr="00813C2A">
        <w:rPr>
          <w:rFonts w:hint="eastAsia"/>
          <w:sz w:val="18"/>
          <w:szCs w:val="18"/>
        </w:rPr>
        <w:t>每学期邀请</w:t>
      </w:r>
      <w:r w:rsidRPr="00813C2A">
        <w:rPr>
          <w:rFonts w:hint="eastAsia"/>
          <w:sz w:val="18"/>
          <w:szCs w:val="18"/>
        </w:rPr>
        <w:t>ACCA</w:t>
      </w:r>
      <w:r w:rsidRPr="00813C2A">
        <w:rPr>
          <w:rFonts w:hint="eastAsia"/>
          <w:sz w:val="18"/>
          <w:szCs w:val="18"/>
        </w:rPr>
        <w:t>会员、实务界精英举办</w:t>
      </w:r>
      <w:r w:rsidRPr="00813C2A">
        <w:rPr>
          <w:rFonts w:hint="eastAsia"/>
          <w:sz w:val="18"/>
          <w:szCs w:val="18"/>
        </w:rPr>
        <w:t>2</w:t>
      </w:r>
      <w:r w:rsidRPr="00813C2A">
        <w:rPr>
          <w:rFonts w:hint="eastAsia"/>
          <w:sz w:val="18"/>
          <w:szCs w:val="18"/>
        </w:rPr>
        <w:t>次专题讲座。</w:t>
      </w:r>
    </w:p>
    <w:p w:rsidR="00A614DB" w:rsidRPr="00813C2A" w:rsidRDefault="00A614DB" w:rsidP="00A614DB">
      <w:pPr>
        <w:ind w:firstLine="420"/>
        <w:rPr>
          <w:sz w:val="18"/>
          <w:szCs w:val="18"/>
        </w:rPr>
      </w:pPr>
      <w:r w:rsidRPr="00813C2A">
        <w:rPr>
          <w:rFonts w:hint="eastAsia"/>
          <w:sz w:val="18"/>
          <w:szCs w:val="18"/>
        </w:rPr>
        <w:t>4.</w:t>
      </w:r>
      <w:r w:rsidRPr="00813C2A">
        <w:rPr>
          <w:rFonts w:hint="eastAsia"/>
          <w:sz w:val="18"/>
          <w:szCs w:val="18"/>
        </w:rPr>
        <w:t>客座导师</w:t>
      </w:r>
    </w:p>
    <w:p w:rsidR="00A614DB" w:rsidRPr="00813C2A" w:rsidRDefault="00A614DB" w:rsidP="00A614DB">
      <w:pPr>
        <w:ind w:firstLine="420"/>
        <w:rPr>
          <w:sz w:val="18"/>
          <w:szCs w:val="18"/>
        </w:rPr>
      </w:pPr>
      <w:r w:rsidRPr="00813C2A">
        <w:rPr>
          <w:rFonts w:hint="eastAsia"/>
          <w:sz w:val="18"/>
          <w:szCs w:val="18"/>
        </w:rPr>
        <w:lastRenderedPageBreak/>
        <w:t>为每名学生配备</w:t>
      </w:r>
      <w:r w:rsidRPr="00813C2A">
        <w:rPr>
          <w:rFonts w:hint="eastAsia"/>
          <w:sz w:val="18"/>
          <w:szCs w:val="18"/>
        </w:rPr>
        <w:t>ACCA</w:t>
      </w:r>
      <w:r w:rsidRPr="00813C2A">
        <w:rPr>
          <w:rFonts w:hint="eastAsia"/>
          <w:sz w:val="18"/>
          <w:szCs w:val="18"/>
        </w:rPr>
        <w:t>会员、实务界精英担任客座导师，指导学生</w:t>
      </w:r>
      <w:r w:rsidRPr="00813C2A">
        <w:rPr>
          <w:rFonts w:hint="eastAsia"/>
          <w:sz w:val="18"/>
          <w:szCs w:val="18"/>
        </w:rPr>
        <w:t>ACCA</w:t>
      </w:r>
      <w:r w:rsidRPr="00813C2A">
        <w:rPr>
          <w:rFonts w:hint="eastAsia"/>
          <w:sz w:val="18"/>
          <w:szCs w:val="18"/>
        </w:rPr>
        <w:t>的学习和未来职业发展，加强学生对实务工作的了解。</w:t>
      </w:r>
    </w:p>
    <w:p w:rsidR="00A614DB" w:rsidRPr="00813C2A" w:rsidRDefault="00A614DB" w:rsidP="00A614DB">
      <w:pPr>
        <w:ind w:firstLine="420"/>
        <w:rPr>
          <w:sz w:val="18"/>
          <w:szCs w:val="18"/>
        </w:rPr>
      </w:pPr>
      <w:r w:rsidRPr="00813C2A">
        <w:rPr>
          <w:rFonts w:hint="eastAsia"/>
          <w:sz w:val="18"/>
          <w:szCs w:val="18"/>
        </w:rPr>
        <w:t>5.</w:t>
      </w:r>
      <w:r w:rsidRPr="00813C2A">
        <w:rPr>
          <w:rFonts w:hint="eastAsia"/>
          <w:sz w:val="18"/>
          <w:szCs w:val="18"/>
        </w:rPr>
        <w:t>拓展训练</w:t>
      </w:r>
    </w:p>
    <w:p w:rsidR="00A614DB" w:rsidRPr="00813C2A" w:rsidRDefault="00A614DB" w:rsidP="00A614DB">
      <w:pPr>
        <w:ind w:firstLine="420"/>
        <w:rPr>
          <w:sz w:val="18"/>
          <w:szCs w:val="18"/>
        </w:rPr>
      </w:pPr>
      <w:r w:rsidRPr="00813C2A">
        <w:rPr>
          <w:rFonts w:hint="eastAsia"/>
          <w:sz w:val="18"/>
          <w:szCs w:val="18"/>
        </w:rPr>
        <w:t>入学即开展一次拓展训练，让全班同学认识熟悉，以此为契机加强团队建设，提高班级凝聚力。</w:t>
      </w:r>
    </w:p>
    <w:p w:rsidR="00A614DB" w:rsidRPr="00813C2A" w:rsidRDefault="00A614DB" w:rsidP="00A614DB">
      <w:pPr>
        <w:ind w:firstLine="420"/>
        <w:rPr>
          <w:sz w:val="18"/>
          <w:szCs w:val="18"/>
        </w:rPr>
      </w:pPr>
      <w:r w:rsidRPr="00813C2A">
        <w:rPr>
          <w:rFonts w:hint="eastAsia"/>
          <w:sz w:val="18"/>
          <w:szCs w:val="18"/>
        </w:rPr>
        <w:t>6.</w:t>
      </w:r>
      <w:r w:rsidRPr="00813C2A">
        <w:rPr>
          <w:rFonts w:hint="eastAsia"/>
          <w:sz w:val="18"/>
          <w:szCs w:val="18"/>
        </w:rPr>
        <w:t>企业参观学习</w:t>
      </w:r>
    </w:p>
    <w:p w:rsidR="00A614DB" w:rsidRPr="00813C2A" w:rsidRDefault="00A614DB" w:rsidP="00A614DB">
      <w:pPr>
        <w:ind w:firstLine="420"/>
        <w:rPr>
          <w:sz w:val="18"/>
          <w:szCs w:val="18"/>
        </w:rPr>
      </w:pPr>
      <w:r w:rsidRPr="00813C2A">
        <w:rPr>
          <w:rFonts w:hint="eastAsia"/>
          <w:sz w:val="18"/>
          <w:szCs w:val="18"/>
        </w:rPr>
        <w:t>每学期组织一次去</w:t>
      </w:r>
      <w:r w:rsidRPr="00813C2A">
        <w:rPr>
          <w:rFonts w:hint="eastAsia"/>
          <w:sz w:val="18"/>
          <w:szCs w:val="18"/>
        </w:rPr>
        <w:t>ACCA</w:t>
      </w:r>
      <w:r w:rsidRPr="00813C2A">
        <w:rPr>
          <w:rFonts w:hint="eastAsia"/>
          <w:sz w:val="18"/>
          <w:szCs w:val="18"/>
        </w:rPr>
        <w:t>会员所在单位参观学习。</w:t>
      </w:r>
    </w:p>
    <w:p w:rsidR="00A614DB" w:rsidRPr="00813C2A" w:rsidRDefault="00A614DB" w:rsidP="00A614DB">
      <w:pPr>
        <w:ind w:firstLine="420"/>
        <w:rPr>
          <w:sz w:val="18"/>
          <w:szCs w:val="18"/>
        </w:rPr>
      </w:pPr>
      <w:r w:rsidRPr="00813C2A">
        <w:rPr>
          <w:rFonts w:hint="eastAsia"/>
          <w:sz w:val="18"/>
          <w:szCs w:val="18"/>
        </w:rPr>
        <w:t>7.</w:t>
      </w:r>
      <w:r w:rsidRPr="00813C2A">
        <w:rPr>
          <w:rFonts w:hint="eastAsia"/>
          <w:sz w:val="18"/>
          <w:szCs w:val="18"/>
        </w:rPr>
        <w:t>会员活动</w:t>
      </w:r>
    </w:p>
    <w:p w:rsidR="00A614DB" w:rsidRPr="00813C2A" w:rsidRDefault="00A614DB" w:rsidP="00A614DB">
      <w:pPr>
        <w:ind w:firstLine="420"/>
        <w:rPr>
          <w:sz w:val="18"/>
          <w:szCs w:val="18"/>
        </w:rPr>
      </w:pPr>
      <w:r w:rsidRPr="00813C2A">
        <w:rPr>
          <w:rFonts w:hint="eastAsia"/>
          <w:sz w:val="18"/>
          <w:szCs w:val="18"/>
        </w:rPr>
        <w:t>根据</w:t>
      </w:r>
      <w:r w:rsidRPr="00813C2A">
        <w:rPr>
          <w:rFonts w:hint="eastAsia"/>
          <w:sz w:val="18"/>
          <w:szCs w:val="18"/>
        </w:rPr>
        <w:t>ACCA</w:t>
      </w:r>
      <w:r w:rsidRPr="00813C2A">
        <w:rPr>
          <w:rFonts w:hint="eastAsia"/>
          <w:sz w:val="18"/>
          <w:szCs w:val="18"/>
        </w:rPr>
        <w:t>北京代表处的安排，定期组织学生参加</w:t>
      </w:r>
      <w:r w:rsidRPr="00813C2A">
        <w:rPr>
          <w:rFonts w:hint="eastAsia"/>
          <w:sz w:val="18"/>
          <w:szCs w:val="18"/>
        </w:rPr>
        <w:t>ACCA</w:t>
      </w:r>
      <w:r w:rsidRPr="00813C2A">
        <w:rPr>
          <w:rFonts w:hint="eastAsia"/>
          <w:sz w:val="18"/>
          <w:szCs w:val="18"/>
        </w:rPr>
        <w:t>组织的会员活动，为学生提供高端的沟通平台，并拓展人脉。</w:t>
      </w:r>
    </w:p>
    <w:p w:rsidR="00A614DB" w:rsidRPr="00813C2A" w:rsidRDefault="00A614DB" w:rsidP="00A614DB">
      <w:pPr>
        <w:ind w:firstLine="420"/>
        <w:rPr>
          <w:sz w:val="18"/>
          <w:szCs w:val="18"/>
        </w:rPr>
      </w:pPr>
      <w:r w:rsidRPr="00813C2A">
        <w:rPr>
          <w:rFonts w:hint="eastAsia"/>
          <w:sz w:val="18"/>
          <w:szCs w:val="18"/>
        </w:rPr>
        <w:t>三、项目组织与管理</w:t>
      </w:r>
    </w:p>
    <w:p w:rsidR="00A614DB" w:rsidRPr="00813C2A" w:rsidRDefault="00A614DB" w:rsidP="00A614DB">
      <w:pPr>
        <w:ind w:firstLine="420"/>
        <w:rPr>
          <w:sz w:val="18"/>
          <w:szCs w:val="18"/>
        </w:rPr>
      </w:pPr>
      <w:r w:rsidRPr="00813C2A">
        <w:rPr>
          <w:rFonts w:hint="eastAsia"/>
          <w:sz w:val="18"/>
          <w:szCs w:val="18"/>
        </w:rPr>
        <w:t>1.</w:t>
      </w:r>
      <w:r w:rsidRPr="00813C2A">
        <w:rPr>
          <w:rFonts w:hint="eastAsia"/>
          <w:sz w:val="18"/>
          <w:szCs w:val="18"/>
        </w:rPr>
        <w:t>班级设置与学生管理</w:t>
      </w:r>
    </w:p>
    <w:p w:rsidR="00A614DB" w:rsidRPr="00813C2A" w:rsidRDefault="00A614DB" w:rsidP="00A614DB">
      <w:pPr>
        <w:ind w:firstLine="420"/>
        <w:rPr>
          <w:sz w:val="18"/>
          <w:szCs w:val="18"/>
        </w:rPr>
      </w:pPr>
      <w:r w:rsidRPr="00813C2A">
        <w:rPr>
          <w:rFonts w:hint="eastAsia"/>
          <w:sz w:val="18"/>
          <w:szCs w:val="18"/>
        </w:rPr>
        <w:t>根据我校与</w:t>
      </w:r>
      <w:r w:rsidRPr="00813C2A">
        <w:rPr>
          <w:rFonts w:hint="eastAsia"/>
          <w:sz w:val="18"/>
          <w:szCs w:val="18"/>
        </w:rPr>
        <w:t>ACCA</w:t>
      </w:r>
      <w:r w:rsidRPr="00813C2A">
        <w:rPr>
          <w:rFonts w:hint="eastAsia"/>
          <w:sz w:val="18"/>
          <w:szCs w:val="18"/>
        </w:rPr>
        <w:t>北京办事处协商的面试政策，我校财政、金融和会计学院的学生在大学二年级即可获得</w:t>
      </w:r>
      <w:r w:rsidRPr="00813C2A">
        <w:rPr>
          <w:rFonts w:hint="eastAsia"/>
          <w:sz w:val="18"/>
          <w:szCs w:val="18"/>
        </w:rPr>
        <w:t>F1-F5</w:t>
      </w:r>
      <w:r w:rsidRPr="00813C2A">
        <w:rPr>
          <w:rFonts w:hint="eastAsia"/>
          <w:sz w:val="18"/>
          <w:szCs w:val="18"/>
        </w:rPr>
        <w:t>五门课程的有条件免试资格，为此，“</w:t>
      </w:r>
      <w:r w:rsidRPr="00813C2A">
        <w:rPr>
          <w:rFonts w:hint="eastAsia"/>
          <w:sz w:val="18"/>
          <w:szCs w:val="18"/>
        </w:rPr>
        <w:t>ACCA</w:t>
      </w:r>
      <w:r w:rsidRPr="00813C2A">
        <w:rPr>
          <w:rFonts w:hint="eastAsia"/>
          <w:sz w:val="18"/>
          <w:szCs w:val="18"/>
        </w:rPr>
        <w:t>国际化会计职业能力训练班”设置方向班和业余班两个班级，方向班招收财政、金融和会计学院的学生，其他学院的学生参加本项目学习进入业余班。</w:t>
      </w:r>
    </w:p>
    <w:p w:rsidR="00A614DB" w:rsidRPr="00813C2A" w:rsidRDefault="00A614DB" w:rsidP="00A614DB">
      <w:pPr>
        <w:ind w:firstLine="420"/>
        <w:rPr>
          <w:sz w:val="18"/>
          <w:szCs w:val="18"/>
        </w:rPr>
      </w:pPr>
      <w:r w:rsidRPr="00813C2A">
        <w:rPr>
          <w:rFonts w:hint="eastAsia"/>
          <w:sz w:val="18"/>
          <w:szCs w:val="18"/>
        </w:rPr>
        <w:t>本项目的学习方式为学生利用业余时间进行，为提高本项目的培养质量，本项目将对进入本项目学习的学生进行严格的管理，为此，特制定了“</w:t>
      </w:r>
      <w:r w:rsidRPr="00813C2A">
        <w:rPr>
          <w:rFonts w:hint="eastAsia"/>
          <w:sz w:val="18"/>
          <w:szCs w:val="18"/>
        </w:rPr>
        <w:t>ACCA</w:t>
      </w:r>
      <w:r w:rsidRPr="00813C2A">
        <w:rPr>
          <w:rFonts w:hint="eastAsia"/>
          <w:sz w:val="18"/>
          <w:szCs w:val="18"/>
        </w:rPr>
        <w:t>国际化会计职业能力训练班”班级管理条例。</w:t>
      </w:r>
    </w:p>
    <w:p w:rsidR="00A614DB" w:rsidRPr="00813C2A" w:rsidRDefault="00A614DB" w:rsidP="00A614DB">
      <w:pPr>
        <w:ind w:firstLine="420"/>
        <w:rPr>
          <w:sz w:val="18"/>
          <w:szCs w:val="18"/>
        </w:rPr>
      </w:pPr>
      <w:r w:rsidRPr="00813C2A">
        <w:rPr>
          <w:rFonts w:hint="eastAsia"/>
          <w:sz w:val="18"/>
          <w:szCs w:val="18"/>
        </w:rPr>
        <w:t>2.</w:t>
      </w:r>
      <w:r w:rsidRPr="00813C2A">
        <w:rPr>
          <w:rFonts w:hint="eastAsia"/>
          <w:sz w:val="18"/>
          <w:szCs w:val="18"/>
        </w:rPr>
        <w:t>学生遴选</w:t>
      </w:r>
    </w:p>
    <w:p w:rsidR="00A614DB" w:rsidRPr="00813C2A" w:rsidRDefault="00A614DB" w:rsidP="00A614DB">
      <w:pPr>
        <w:ind w:firstLine="420"/>
        <w:rPr>
          <w:sz w:val="18"/>
          <w:szCs w:val="18"/>
        </w:rPr>
      </w:pPr>
      <w:r w:rsidRPr="00813C2A">
        <w:rPr>
          <w:rFonts w:hint="eastAsia"/>
          <w:sz w:val="18"/>
          <w:szCs w:val="18"/>
        </w:rPr>
        <w:t>为提高培养质量和学生参加</w:t>
      </w:r>
      <w:r w:rsidRPr="00813C2A">
        <w:rPr>
          <w:rFonts w:hint="eastAsia"/>
          <w:sz w:val="18"/>
          <w:szCs w:val="18"/>
        </w:rPr>
        <w:t>ACCA</w:t>
      </w:r>
      <w:r w:rsidRPr="00813C2A">
        <w:rPr>
          <w:rFonts w:hint="eastAsia"/>
          <w:sz w:val="18"/>
          <w:szCs w:val="18"/>
        </w:rPr>
        <w:t>考试的通过率，本项目将在全校范围对进入“</w:t>
      </w:r>
      <w:r w:rsidRPr="00813C2A">
        <w:rPr>
          <w:rFonts w:hint="eastAsia"/>
          <w:sz w:val="18"/>
          <w:szCs w:val="18"/>
        </w:rPr>
        <w:t>ACCA</w:t>
      </w:r>
      <w:r w:rsidRPr="00813C2A">
        <w:rPr>
          <w:rFonts w:hint="eastAsia"/>
          <w:sz w:val="18"/>
          <w:szCs w:val="18"/>
        </w:rPr>
        <w:t>国际化会计职业能力训练班”学生进行选拔，选拔方式为英语</w:t>
      </w:r>
      <w:r w:rsidR="00DA57FC" w:rsidRPr="00813C2A">
        <w:rPr>
          <w:rFonts w:hint="eastAsia"/>
          <w:sz w:val="18"/>
          <w:szCs w:val="18"/>
        </w:rPr>
        <w:t>笔试，英语笔试时间和地点将另行通知</w:t>
      </w:r>
      <w:r w:rsidRPr="00813C2A">
        <w:rPr>
          <w:rFonts w:hint="eastAsia"/>
          <w:sz w:val="18"/>
          <w:szCs w:val="18"/>
        </w:rPr>
        <w:t>，英语高考分数超过</w:t>
      </w:r>
      <w:r w:rsidRPr="00813C2A">
        <w:rPr>
          <w:rFonts w:hint="eastAsia"/>
          <w:sz w:val="18"/>
          <w:szCs w:val="18"/>
        </w:rPr>
        <w:t>135</w:t>
      </w:r>
      <w:r w:rsidRPr="00813C2A">
        <w:rPr>
          <w:rFonts w:hint="eastAsia"/>
          <w:sz w:val="18"/>
          <w:szCs w:val="18"/>
        </w:rPr>
        <w:t>分的学生可以免试进行本项目学习。</w:t>
      </w:r>
    </w:p>
    <w:p w:rsidR="00A614DB" w:rsidRPr="00813C2A" w:rsidRDefault="00A614DB" w:rsidP="00A614DB">
      <w:pPr>
        <w:ind w:firstLine="420"/>
        <w:rPr>
          <w:sz w:val="18"/>
          <w:szCs w:val="18"/>
        </w:rPr>
      </w:pPr>
      <w:r w:rsidRPr="00813C2A">
        <w:rPr>
          <w:rFonts w:hint="eastAsia"/>
          <w:sz w:val="18"/>
          <w:szCs w:val="18"/>
        </w:rPr>
        <w:t>3.</w:t>
      </w:r>
      <w:r w:rsidRPr="00813C2A">
        <w:rPr>
          <w:rFonts w:hint="eastAsia"/>
          <w:sz w:val="18"/>
          <w:szCs w:val="18"/>
        </w:rPr>
        <w:t>学分设置</w:t>
      </w:r>
    </w:p>
    <w:p w:rsidR="00A614DB" w:rsidRPr="00813C2A" w:rsidRDefault="00A614DB" w:rsidP="00A614DB">
      <w:pPr>
        <w:ind w:firstLine="420"/>
        <w:rPr>
          <w:sz w:val="18"/>
          <w:szCs w:val="18"/>
        </w:rPr>
      </w:pPr>
      <w:r w:rsidRPr="00813C2A">
        <w:rPr>
          <w:rFonts w:hint="eastAsia"/>
          <w:sz w:val="18"/>
          <w:szCs w:val="18"/>
        </w:rPr>
        <w:t>本项目实行学分制，完成本项目学习必须修完</w:t>
      </w:r>
      <w:r w:rsidR="004E1636" w:rsidRPr="00813C2A">
        <w:rPr>
          <w:rFonts w:hint="eastAsia"/>
          <w:sz w:val="18"/>
          <w:szCs w:val="18"/>
        </w:rPr>
        <w:t>40</w:t>
      </w:r>
      <w:r w:rsidRPr="00813C2A">
        <w:rPr>
          <w:rFonts w:hint="eastAsia"/>
          <w:sz w:val="18"/>
          <w:szCs w:val="18"/>
        </w:rPr>
        <w:t>学分。具体各培养环节的学生设置如下：</w:t>
      </w:r>
    </w:p>
    <w:p w:rsidR="00A614DB" w:rsidRPr="00813C2A" w:rsidRDefault="00A614DB" w:rsidP="00A614DB">
      <w:pPr>
        <w:ind w:firstLine="420"/>
        <w:rPr>
          <w:sz w:val="18"/>
          <w:szCs w:val="18"/>
        </w:rPr>
      </w:pPr>
      <w:r w:rsidRPr="00813C2A">
        <w:rPr>
          <w:rFonts w:hint="eastAsia"/>
          <w:sz w:val="18"/>
          <w:szCs w:val="18"/>
        </w:rPr>
        <w:t>（</w:t>
      </w:r>
      <w:r w:rsidRPr="00813C2A">
        <w:rPr>
          <w:rFonts w:hint="eastAsia"/>
          <w:sz w:val="18"/>
          <w:szCs w:val="18"/>
        </w:rPr>
        <w:t>1</w:t>
      </w:r>
      <w:r w:rsidRPr="00813C2A">
        <w:rPr>
          <w:rFonts w:hint="eastAsia"/>
          <w:sz w:val="18"/>
          <w:szCs w:val="18"/>
        </w:rPr>
        <w:t>）课堂教学环节</w:t>
      </w:r>
    </w:p>
    <w:p w:rsidR="00A614DB" w:rsidRPr="00813C2A" w:rsidRDefault="00A614DB" w:rsidP="00813C2A">
      <w:pPr>
        <w:ind w:firstLine="420"/>
        <w:rPr>
          <w:sz w:val="18"/>
          <w:szCs w:val="18"/>
        </w:rPr>
      </w:pPr>
      <w:r w:rsidRPr="00813C2A">
        <w:rPr>
          <w:rFonts w:hint="eastAsia"/>
          <w:sz w:val="18"/>
          <w:szCs w:val="18"/>
        </w:rPr>
        <w:t>F1</w:t>
      </w:r>
      <w:r w:rsidRPr="00813C2A">
        <w:rPr>
          <w:rFonts w:hint="eastAsia"/>
          <w:sz w:val="18"/>
          <w:szCs w:val="18"/>
        </w:rPr>
        <w:t>、</w:t>
      </w:r>
      <w:r w:rsidRPr="00813C2A">
        <w:rPr>
          <w:rFonts w:hint="eastAsia"/>
          <w:sz w:val="18"/>
          <w:szCs w:val="18"/>
        </w:rPr>
        <w:t>F2</w:t>
      </w:r>
      <w:r w:rsidRPr="00813C2A">
        <w:rPr>
          <w:rFonts w:hint="eastAsia"/>
          <w:sz w:val="18"/>
          <w:szCs w:val="18"/>
        </w:rPr>
        <w:t>、</w:t>
      </w:r>
      <w:r w:rsidRPr="00813C2A">
        <w:rPr>
          <w:rFonts w:hint="eastAsia"/>
          <w:sz w:val="18"/>
          <w:szCs w:val="18"/>
        </w:rPr>
        <w:t>F3</w:t>
      </w:r>
      <w:r w:rsidRPr="00813C2A">
        <w:rPr>
          <w:rFonts w:hint="eastAsia"/>
          <w:sz w:val="18"/>
          <w:szCs w:val="18"/>
        </w:rPr>
        <w:t>课程，每门课程</w:t>
      </w:r>
      <w:r w:rsidRPr="00813C2A">
        <w:rPr>
          <w:rFonts w:hint="eastAsia"/>
          <w:sz w:val="18"/>
          <w:szCs w:val="18"/>
        </w:rPr>
        <w:t>3</w:t>
      </w:r>
      <w:r w:rsidRPr="00813C2A">
        <w:rPr>
          <w:rFonts w:hint="eastAsia"/>
          <w:sz w:val="18"/>
          <w:szCs w:val="18"/>
        </w:rPr>
        <w:t>学分，小计</w:t>
      </w:r>
      <w:r w:rsidRPr="00813C2A">
        <w:rPr>
          <w:rFonts w:hint="eastAsia"/>
          <w:sz w:val="18"/>
          <w:szCs w:val="18"/>
        </w:rPr>
        <w:t>9</w:t>
      </w:r>
      <w:r w:rsidRPr="00813C2A">
        <w:rPr>
          <w:rFonts w:hint="eastAsia"/>
          <w:sz w:val="18"/>
          <w:szCs w:val="18"/>
        </w:rPr>
        <w:t>学分</w:t>
      </w:r>
      <w:r w:rsidR="00813C2A">
        <w:rPr>
          <w:rFonts w:hint="eastAsia"/>
          <w:sz w:val="18"/>
          <w:szCs w:val="18"/>
        </w:rPr>
        <w:t xml:space="preserve">       </w:t>
      </w:r>
      <w:r w:rsidRPr="00813C2A">
        <w:rPr>
          <w:rFonts w:hint="eastAsia"/>
          <w:sz w:val="18"/>
          <w:szCs w:val="18"/>
        </w:rPr>
        <w:t>F4-F9</w:t>
      </w:r>
      <w:r w:rsidRPr="00813C2A">
        <w:rPr>
          <w:rFonts w:hint="eastAsia"/>
          <w:sz w:val="18"/>
          <w:szCs w:val="18"/>
        </w:rPr>
        <w:t>课程，每门课程</w:t>
      </w:r>
      <w:r w:rsidRPr="00813C2A">
        <w:rPr>
          <w:rFonts w:hint="eastAsia"/>
          <w:sz w:val="18"/>
          <w:szCs w:val="18"/>
        </w:rPr>
        <w:t>4</w:t>
      </w:r>
      <w:r w:rsidRPr="00813C2A">
        <w:rPr>
          <w:rFonts w:hint="eastAsia"/>
          <w:sz w:val="18"/>
          <w:szCs w:val="18"/>
        </w:rPr>
        <w:t>学分，小计</w:t>
      </w:r>
      <w:r w:rsidRPr="00813C2A">
        <w:rPr>
          <w:rFonts w:hint="eastAsia"/>
          <w:sz w:val="18"/>
          <w:szCs w:val="18"/>
        </w:rPr>
        <w:t>24</w:t>
      </w:r>
      <w:r w:rsidRPr="00813C2A">
        <w:rPr>
          <w:rFonts w:hint="eastAsia"/>
          <w:sz w:val="18"/>
          <w:szCs w:val="18"/>
        </w:rPr>
        <w:t>学分</w:t>
      </w:r>
    </w:p>
    <w:p w:rsidR="00A614DB" w:rsidRPr="00813C2A" w:rsidRDefault="00A614DB" w:rsidP="00A614DB">
      <w:pPr>
        <w:ind w:firstLine="420"/>
        <w:rPr>
          <w:sz w:val="18"/>
          <w:szCs w:val="18"/>
        </w:rPr>
      </w:pPr>
      <w:r w:rsidRPr="00813C2A">
        <w:rPr>
          <w:rFonts w:hint="eastAsia"/>
          <w:sz w:val="18"/>
          <w:szCs w:val="18"/>
        </w:rPr>
        <w:t>（</w:t>
      </w:r>
      <w:r w:rsidRPr="00813C2A">
        <w:rPr>
          <w:rFonts w:hint="eastAsia"/>
          <w:sz w:val="18"/>
          <w:szCs w:val="18"/>
        </w:rPr>
        <w:t>2</w:t>
      </w:r>
      <w:r w:rsidRPr="00813C2A">
        <w:rPr>
          <w:rFonts w:hint="eastAsia"/>
          <w:sz w:val="18"/>
          <w:szCs w:val="18"/>
        </w:rPr>
        <w:t>）非教学环节</w:t>
      </w:r>
    </w:p>
    <w:p w:rsidR="00A614DB" w:rsidRPr="00813C2A" w:rsidRDefault="00A614DB" w:rsidP="00A614DB">
      <w:pPr>
        <w:ind w:firstLine="420"/>
        <w:rPr>
          <w:sz w:val="18"/>
          <w:szCs w:val="18"/>
        </w:rPr>
      </w:pPr>
      <w:r w:rsidRPr="00813C2A">
        <w:rPr>
          <w:rFonts w:hint="eastAsia"/>
          <w:sz w:val="18"/>
          <w:szCs w:val="18"/>
        </w:rPr>
        <w:t>每参加一次活动计</w:t>
      </w:r>
      <w:r w:rsidRPr="00813C2A">
        <w:rPr>
          <w:rFonts w:hint="eastAsia"/>
          <w:sz w:val="18"/>
          <w:szCs w:val="18"/>
        </w:rPr>
        <w:t>1</w:t>
      </w:r>
      <w:r w:rsidRPr="00813C2A">
        <w:rPr>
          <w:rFonts w:hint="eastAsia"/>
          <w:sz w:val="18"/>
          <w:szCs w:val="18"/>
        </w:rPr>
        <w:t>学分</w:t>
      </w:r>
    </w:p>
    <w:p w:rsidR="00A614DB" w:rsidRPr="00813C2A" w:rsidRDefault="00A614DB" w:rsidP="00A614DB">
      <w:pPr>
        <w:ind w:firstLine="420"/>
        <w:rPr>
          <w:sz w:val="18"/>
          <w:szCs w:val="18"/>
        </w:rPr>
      </w:pPr>
      <w:r w:rsidRPr="00813C2A">
        <w:rPr>
          <w:rFonts w:hint="eastAsia"/>
          <w:sz w:val="18"/>
          <w:szCs w:val="18"/>
        </w:rPr>
        <w:t>4.</w:t>
      </w:r>
      <w:r w:rsidRPr="00813C2A">
        <w:rPr>
          <w:rFonts w:hint="eastAsia"/>
          <w:sz w:val="18"/>
          <w:szCs w:val="18"/>
        </w:rPr>
        <w:t>证书发放</w:t>
      </w:r>
    </w:p>
    <w:p w:rsidR="00A614DB" w:rsidRPr="00813C2A" w:rsidRDefault="00A614DB" w:rsidP="00813C2A">
      <w:pPr>
        <w:ind w:firstLineChars="200" w:firstLine="360"/>
        <w:rPr>
          <w:sz w:val="18"/>
          <w:szCs w:val="18"/>
        </w:rPr>
      </w:pPr>
      <w:r w:rsidRPr="00813C2A">
        <w:rPr>
          <w:rFonts w:hint="eastAsia"/>
          <w:sz w:val="18"/>
          <w:szCs w:val="18"/>
        </w:rPr>
        <w:t>通过本项目学习并取得相应学分即可获得我校颁发的“中央财经大学</w:t>
      </w:r>
      <w:r w:rsidRPr="00813C2A">
        <w:rPr>
          <w:rFonts w:hint="eastAsia"/>
          <w:sz w:val="18"/>
          <w:szCs w:val="18"/>
        </w:rPr>
        <w:t>ACCA</w:t>
      </w:r>
      <w:r w:rsidRPr="00813C2A">
        <w:rPr>
          <w:rFonts w:hint="eastAsia"/>
          <w:sz w:val="18"/>
          <w:szCs w:val="18"/>
        </w:rPr>
        <w:t>学习结业证书”</w:t>
      </w:r>
    </w:p>
    <w:p w:rsidR="00A614DB" w:rsidRPr="00813C2A" w:rsidRDefault="00A614DB" w:rsidP="00813C2A">
      <w:pPr>
        <w:widowControl/>
        <w:ind w:firstLineChars="200" w:firstLine="360"/>
        <w:jc w:val="left"/>
        <w:rPr>
          <w:rFonts w:asciiTheme="minorEastAsia" w:hAnsiTheme="minorEastAsia" w:cs="宋体"/>
          <w:kern w:val="0"/>
          <w:sz w:val="18"/>
          <w:szCs w:val="18"/>
        </w:rPr>
      </w:pPr>
      <w:r w:rsidRPr="00813C2A">
        <w:rPr>
          <w:rFonts w:asciiTheme="minorEastAsia" w:hAnsiTheme="minorEastAsia" w:cs="宋体" w:hint="eastAsia"/>
          <w:kern w:val="0"/>
          <w:sz w:val="18"/>
          <w:szCs w:val="18"/>
        </w:rPr>
        <w:t>通过课程F阶段9门考试的学生，并提交一篇5000字的英文论文及一份 2000字左右的主要能力陈述书，合格者可获得英国牛津布鲁克斯大学应用会计理学学士学位。</w:t>
      </w:r>
    </w:p>
    <w:p w:rsidR="00A614DB" w:rsidRPr="00813C2A" w:rsidRDefault="00A614DB" w:rsidP="00813C2A">
      <w:pPr>
        <w:widowControl/>
        <w:ind w:firstLineChars="200" w:firstLine="360"/>
        <w:jc w:val="left"/>
        <w:rPr>
          <w:rFonts w:asciiTheme="minorEastAsia" w:hAnsiTheme="minorEastAsia" w:cs="宋体"/>
          <w:kern w:val="0"/>
          <w:sz w:val="18"/>
          <w:szCs w:val="18"/>
        </w:rPr>
      </w:pPr>
      <w:r w:rsidRPr="00813C2A">
        <w:rPr>
          <w:rFonts w:asciiTheme="minorEastAsia" w:hAnsiTheme="minorEastAsia" w:cs="宋体" w:hint="eastAsia"/>
          <w:kern w:val="0"/>
          <w:sz w:val="18"/>
          <w:szCs w:val="18"/>
        </w:rPr>
        <w:t>通过全部14门核心课程学习和考试者，可获得ACCA执业资格证书（考试通过者可获得ACCA准会员资格，累积三年相关工作经验后则取得ACCA会员资格）。</w:t>
      </w:r>
    </w:p>
    <w:p w:rsidR="00A614DB" w:rsidRPr="00813C2A" w:rsidRDefault="004E1636" w:rsidP="00A614DB">
      <w:pPr>
        <w:ind w:firstLine="420"/>
        <w:rPr>
          <w:sz w:val="18"/>
          <w:szCs w:val="18"/>
        </w:rPr>
      </w:pPr>
      <w:r w:rsidRPr="00813C2A">
        <w:rPr>
          <w:rFonts w:hint="eastAsia"/>
          <w:sz w:val="18"/>
          <w:szCs w:val="18"/>
        </w:rPr>
        <w:t>四、收费、报名与咨询</w:t>
      </w:r>
    </w:p>
    <w:p w:rsidR="004E1636" w:rsidRPr="00813C2A" w:rsidRDefault="004E1636" w:rsidP="00A614DB">
      <w:pPr>
        <w:ind w:firstLine="420"/>
        <w:rPr>
          <w:sz w:val="18"/>
          <w:szCs w:val="18"/>
        </w:rPr>
      </w:pPr>
      <w:r w:rsidRPr="00813C2A">
        <w:rPr>
          <w:rFonts w:hint="eastAsia"/>
          <w:sz w:val="18"/>
          <w:szCs w:val="18"/>
        </w:rPr>
        <w:t>1</w:t>
      </w:r>
      <w:r w:rsidRPr="00813C2A">
        <w:rPr>
          <w:rFonts w:hint="eastAsia"/>
          <w:sz w:val="18"/>
          <w:szCs w:val="18"/>
        </w:rPr>
        <w:t>、收费标准</w:t>
      </w:r>
    </w:p>
    <w:p w:rsidR="004E1636" w:rsidRPr="00813C2A" w:rsidRDefault="004E1636" w:rsidP="00A614DB">
      <w:pPr>
        <w:ind w:firstLine="420"/>
        <w:rPr>
          <w:rFonts w:ascii="宋体" w:hAnsi="宋体" w:cs="宋体"/>
          <w:color w:val="000000"/>
          <w:kern w:val="0"/>
          <w:sz w:val="18"/>
          <w:szCs w:val="18"/>
        </w:rPr>
      </w:pPr>
      <w:r w:rsidRPr="00813C2A">
        <w:rPr>
          <w:rFonts w:ascii="宋体" w:hAnsi="宋体" w:cs="宋体" w:hint="eastAsia"/>
          <w:color w:val="000000"/>
          <w:kern w:val="0"/>
          <w:sz w:val="18"/>
          <w:szCs w:val="18"/>
        </w:rPr>
        <w:t>针对教学环节按学分收费，每学分800元。</w:t>
      </w:r>
    </w:p>
    <w:p w:rsidR="004E1636" w:rsidRPr="00813C2A" w:rsidRDefault="005E4C44" w:rsidP="00A614DB">
      <w:pPr>
        <w:ind w:firstLine="420"/>
        <w:rPr>
          <w:sz w:val="18"/>
          <w:szCs w:val="18"/>
        </w:rPr>
      </w:pPr>
      <w:r w:rsidRPr="00813C2A">
        <w:rPr>
          <w:rFonts w:hint="eastAsia"/>
          <w:sz w:val="18"/>
          <w:szCs w:val="18"/>
        </w:rPr>
        <w:t>2</w:t>
      </w:r>
      <w:r w:rsidRPr="00813C2A">
        <w:rPr>
          <w:rFonts w:hint="eastAsia"/>
          <w:sz w:val="18"/>
          <w:szCs w:val="18"/>
        </w:rPr>
        <w:t>、考试费用</w:t>
      </w:r>
    </w:p>
    <w:p w:rsidR="005E4C44" w:rsidRPr="00813C2A" w:rsidRDefault="005E4C44" w:rsidP="00A614DB">
      <w:pPr>
        <w:ind w:firstLine="420"/>
        <w:rPr>
          <w:sz w:val="18"/>
          <w:szCs w:val="18"/>
        </w:rPr>
      </w:pPr>
      <w:r w:rsidRPr="00813C2A">
        <w:rPr>
          <w:rFonts w:asciiTheme="minorEastAsia" w:hAnsiTheme="minorEastAsia" w:cs="宋体" w:hint="eastAsia"/>
          <w:kern w:val="0"/>
          <w:sz w:val="18"/>
          <w:szCs w:val="18"/>
        </w:rPr>
        <w:t>参加ACCA考试的</w:t>
      </w:r>
      <w:r w:rsidRPr="00813C2A">
        <w:rPr>
          <w:rFonts w:asciiTheme="minorEastAsia" w:hAnsiTheme="minorEastAsia" w:cs="宋体"/>
          <w:kern w:val="0"/>
          <w:sz w:val="18"/>
          <w:szCs w:val="18"/>
        </w:rPr>
        <w:t xml:space="preserve">注册费、考试费、年费、学位申请费等可能会有变动，以当年ACCA英国总部收费规定为准，详情浏览英国总部关于考试费用的网页： </w:t>
      </w:r>
      <w:hyperlink r:id="rId8" w:history="1">
        <w:r w:rsidRPr="00813C2A">
          <w:rPr>
            <w:rFonts w:asciiTheme="minorEastAsia" w:hAnsiTheme="minorEastAsia" w:cs="宋体"/>
            <w:kern w:val="0"/>
            <w:sz w:val="18"/>
            <w:szCs w:val="18"/>
            <w:u w:val="single"/>
          </w:rPr>
          <w:t>http://www.accaglobal.com/join/acca/fees</w:t>
        </w:r>
      </w:hyperlink>
    </w:p>
    <w:p w:rsidR="00687CE5" w:rsidRPr="00813C2A" w:rsidRDefault="005E4C44" w:rsidP="005E4C44">
      <w:pPr>
        <w:ind w:firstLine="405"/>
        <w:rPr>
          <w:sz w:val="18"/>
          <w:szCs w:val="18"/>
        </w:rPr>
      </w:pPr>
      <w:r w:rsidRPr="00813C2A">
        <w:rPr>
          <w:rFonts w:hint="eastAsia"/>
          <w:sz w:val="18"/>
          <w:szCs w:val="18"/>
        </w:rPr>
        <w:t>3</w:t>
      </w:r>
      <w:r w:rsidRPr="00813C2A">
        <w:rPr>
          <w:rFonts w:hint="eastAsia"/>
          <w:sz w:val="18"/>
          <w:szCs w:val="18"/>
        </w:rPr>
        <w:t>、报名与咨询</w:t>
      </w:r>
    </w:p>
    <w:p w:rsidR="00813C2A" w:rsidRPr="00813C2A" w:rsidRDefault="00813C2A" w:rsidP="00813C2A">
      <w:pPr>
        <w:widowControl/>
        <w:ind w:leftChars="100" w:left="210" w:firstLineChars="50" w:firstLine="90"/>
        <w:jc w:val="left"/>
        <w:rPr>
          <w:rFonts w:asciiTheme="minorEastAsia" w:hAnsiTheme="minorEastAsia" w:cs="宋体"/>
          <w:b/>
          <w:kern w:val="0"/>
          <w:sz w:val="18"/>
          <w:szCs w:val="18"/>
        </w:rPr>
      </w:pPr>
      <w:r w:rsidRPr="00813C2A">
        <w:rPr>
          <w:rFonts w:asciiTheme="minorEastAsia" w:hAnsiTheme="minorEastAsia" w:cs="宋体" w:hint="eastAsia"/>
          <w:b/>
          <w:kern w:val="0"/>
          <w:sz w:val="18"/>
          <w:szCs w:val="18"/>
        </w:rPr>
        <w:t>工作日在沙河校区和学院南路校区全天接受咨询</w:t>
      </w:r>
    </w:p>
    <w:p w:rsidR="00813C2A" w:rsidRPr="00813C2A" w:rsidRDefault="002144EF" w:rsidP="00FF6771">
      <w:pPr>
        <w:widowControl/>
        <w:ind w:leftChars="100" w:left="210" w:firstLineChars="50" w:firstLine="90"/>
        <w:jc w:val="left"/>
        <w:rPr>
          <w:rFonts w:asciiTheme="minorEastAsia" w:hAnsiTheme="minorEastAsia" w:cs="宋体"/>
          <w:kern w:val="0"/>
          <w:sz w:val="18"/>
          <w:szCs w:val="18"/>
        </w:rPr>
      </w:pPr>
      <w:r w:rsidRPr="00813C2A">
        <w:rPr>
          <w:rFonts w:asciiTheme="minorEastAsia" w:hAnsiTheme="minorEastAsia" w:cs="宋体" w:hint="eastAsia"/>
          <w:kern w:val="0"/>
          <w:sz w:val="18"/>
          <w:szCs w:val="18"/>
        </w:rPr>
        <w:t xml:space="preserve">中央财经大学ACCA教育中心 </w:t>
      </w:r>
      <w:r w:rsidR="00813C2A" w:rsidRPr="00813C2A">
        <w:rPr>
          <w:rFonts w:asciiTheme="minorEastAsia" w:hAnsiTheme="minorEastAsia" w:cs="宋体" w:hint="eastAsia"/>
          <w:kern w:val="0"/>
          <w:sz w:val="18"/>
          <w:szCs w:val="18"/>
        </w:rPr>
        <w:t xml:space="preserve"> </w:t>
      </w:r>
      <w:r w:rsidRPr="00813C2A">
        <w:rPr>
          <w:rFonts w:asciiTheme="minorEastAsia" w:hAnsiTheme="minorEastAsia" w:cs="宋体" w:hint="eastAsia"/>
          <w:kern w:val="0"/>
          <w:sz w:val="18"/>
          <w:szCs w:val="18"/>
        </w:rPr>
        <w:t>学院南路校区主教学楼10层ACCA办公室</w:t>
      </w:r>
      <w:r w:rsidR="00FF6771">
        <w:rPr>
          <w:rFonts w:asciiTheme="minorEastAsia" w:hAnsiTheme="minorEastAsia" w:cs="宋体" w:hint="eastAsia"/>
          <w:kern w:val="0"/>
          <w:sz w:val="18"/>
          <w:szCs w:val="18"/>
        </w:rPr>
        <w:t xml:space="preserve">    </w:t>
      </w:r>
      <w:r w:rsidR="00813C2A" w:rsidRPr="00813C2A">
        <w:rPr>
          <w:rFonts w:asciiTheme="minorEastAsia" w:hAnsiTheme="minorEastAsia" w:cs="宋体" w:hint="eastAsia"/>
          <w:kern w:val="0"/>
          <w:sz w:val="18"/>
          <w:szCs w:val="18"/>
        </w:rPr>
        <w:t xml:space="preserve">010-62289299、62289288     </w:t>
      </w:r>
    </w:p>
    <w:p w:rsidR="00813C2A" w:rsidRPr="00813C2A" w:rsidRDefault="002144EF" w:rsidP="00FF6771">
      <w:pPr>
        <w:widowControl/>
        <w:ind w:firstLineChars="150" w:firstLine="270"/>
        <w:jc w:val="left"/>
        <w:rPr>
          <w:rFonts w:asciiTheme="minorEastAsia" w:hAnsiTheme="minorEastAsia" w:cs="宋体"/>
          <w:kern w:val="0"/>
          <w:sz w:val="18"/>
          <w:szCs w:val="18"/>
        </w:rPr>
      </w:pPr>
      <w:r w:rsidRPr="00813C2A">
        <w:rPr>
          <w:rFonts w:asciiTheme="minorEastAsia" w:hAnsiTheme="minorEastAsia" w:cs="宋体" w:hint="eastAsia"/>
          <w:kern w:val="0"/>
          <w:sz w:val="18"/>
          <w:szCs w:val="18"/>
        </w:rPr>
        <w:t xml:space="preserve">中央财经大学ACCA工作坊   </w:t>
      </w:r>
      <w:r w:rsidR="00FF6771">
        <w:rPr>
          <w:rFonts w:asciiTheme="minorEastAsia" w:hAnsiTheme="minorEastAsia" w:cs="宋体" w:hint="eastAsia"/>
          <w:kern w:val="0"/>
          <w:sz w:val="18"/>
          <w:szCs w:val="18"/>
        </w:rPr>
        <w:t xml:space="preserve"> </w:t>
      </w:r>
      <w:r w:rsidRPr="00813C2A">
        <w:rPr>
          <w:rFonts w:asciiTheme="minorEastAsia" w:hAnsiTheme="minorEastAsia" w:cs="宋体" w:hint="eastAsia"/>
          <w:kern w:val="0"/>
          <w:sz w:val="18"/>
          <w:szCs w:val="18"/>
        </w:rPr>
        <w:t>沙河校区学院3号楼3</w:t>
      </w:r>
      <w:r w:rsidR="00230A04">
        <w:rPr>
          <w:rFonts w:asciiTheme="minorEastAsia" w:hAnsiTheme="minorEastAsia" w:cs="宋体" w:hint="eastAsia"/>
          <w:kern w:val="0"/>
          <w:sz w:val="18"/>
          <w:szCs w:val="18"/>
        </w:rPr>
        <w:t>0</w:t>
      </w:r>
      <w:r w:rsidRPr="00813C2A">
        <w:rPr>
          <w:rFonts w:asciiTheme="minorEastAsia" w:hAnsiTheme="minorEastAsia" w:cs="宋体" w:hint="eastAsia"/>
          <w:kern w:val="0"/>
          <w:sz w:val="18"/>
          <w:szCs w:val="18"/>
        </w:rPr>
        <w:t>4室</w:t>
      </w:r>
      <w:r w:rsidR="00FF6771">
        <w:rPr>
          <w:rFonts w:asciiTheme="minorEastAsia" w:hAnsiTheme="minorEastAsia" w:cs="宋体" w:hint="eastAsia"/>
          <w:kern w:val="0"/>
          <w:sz w:val="18"/>
          <w:szCs w:val="18"/>
        </w:rPr>
        <w:t xml:space="preserve">                </w:t>
      </w:r>
      <w:r w:rsidR="00813C2A" w:rsidRPr="00813C2A">
        <w:rPr>
          <w:rFonts w:asciiTheme="minorEastAsia" w:hAnsiTheme="minorEastAsia" w:cs="宋体" w:hint="eastAsia"/>
          <w:kern w:val="0"/>
          <w:sz w:val="18"/>
          <w:szCs w:val="18"/>
        </w:rPr>
        <w:t>010-61776035、61776038</w:t>
      </w:r>
    </w:p>
    <w:p w:rsidR="00AF20BF" w:rsidRPr="00FF6771" w:rsidRDefault="00813C2A" w:rsidP="00FF6771">
      <w:pPr>
        <w:widowControl/>
        <w:ind w:leftChars="100" w:left="210" w:firstLineChars="50" w:firstLine="90"/>
        <w:jc w:val="left"/>
        <w:rPr>
          <w:sz w:val="18"/>
          <w:szCs w:val="18"/>
        </w:rPr>
      </w:pPr>
      <w:r w:rsidRPr="00813C2A">
        <w:rPr>
          <w:rFonts w:asciiTheme="minorEastAsia" w:hAnsiTheme="minorEastAsia" w:cs="宋体" w:hint="eastAsia"/>
          <w:kern w:val="0"/>
          <w:sz w:val="18"/>
          <w:szCs w:val="18"/>
        </w:rPr>
        <w:t>邮箱：</w:t>
      </w:r>
      <w:hyperlink r:id="rId9" w:history="1">
        <w:r w:rsidRPr="00813C2A">
          <w:rPr>
            <w:rStyle w:val="a4"/>
            <w:rFonts w:asciiTheme="minorEastAsia" w:hAnsiTheme="minorEastAsia" w:cs="宋体" w:hint="eastAsia"/>
            <w:kern w:val="0"/>
            <w:sz w:val="18"/>
            <w:szCs w:val="18"/>
          </w:rPr>
          <w:t>cufeacca@163.com</w:t>
        </w:r>
      </w:hyperlink>
    </w:p>
    <w:p w:rsidR="00AF20BF" w:rsidRPr="00813C2A" w:rsidRDefault="00AF20BF" w:rsidP="00AF20BF">
      <w:pPr>
        <w:ind w:firstLine="405"/>
        <w:jc w:val="right"/>
        <w:rPr>
          <w:sz w:val="18"/>
          <w:szCs w:val="18"/>
        </w:rPr>
      </w:pPr>
      <w:r w:rsidRPr="00813C2A">
        <w:rPr>
          <w:rFonts w:hint="eastAsia"/>
          <w:sz w:val="18"/>
          <w:szCs w:val="18"/>
        </w:rPr>
        <w:t>中央财经大学会计学院</w:t>
      </w:r>
    </w:p>
    <w:p w:rsidR="00AF20BF" w:rsidRPr="00813C2A" w:rsidRDefault="00AF20BF" w:rsidP="00AF20BF">
      <w:pPr>
        <w:ind w:firstLine="405"/>
        <w:jc w:val="right"/>
        <w:rPr>
          <w:sz w:val="18"/>
          <w:szCs w:val="18"/>
        </w:rPr>
      </w:pPr>
      <w:r w:rsidRPr="00813C2A">
        <w:rPr>
          <w:sz w:val="18"/>
          <w:szCs w:val="18"/>
        </w:rPr>
        <w:lastRenderedPageBreak/>
        <w:t>2012/11/26</w:t>
      </w:r>
    </w:p>
    <w:sectPr w:rsidR="00AF20BF" w:rsidRPr="00813C2A" w:rsidSect="00C32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666" w:rsidRDefault="00E82666" w:rsidP="00415366">
      <w:r>
        <w:separator/>
      </w:r>
    </w:p>
  </w:endnote>
  <w:endnote w:type="continuationSeparator" w:id="1">
    <w:p w:rsidR="00E82666" w:rsidRDefault="00E82666" w:rsidP="00415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666" w:rsidRDefault="00E82666" w:rsidP="00415366">
      <w:r>
        <w:separator/>
      </w:r>
    </w:p>
  </w:footnote>
  <w:footnote w:type="continuationSeparator" w:id="1">
    <w:p w:rsidR="00E82666" w:rsidRDefault="00E82666" w:rsidP="004153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3712D"/>
    <w:multiLevelType w:val="hybridMultilevel"/>
    <w:tmpl w:val="DBC803C0"/>
    <w:lvl w:ilvl="0" w:tplc="10B428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2ED5FBF"/>
    <w:multiLevelType w:val="hybridMultilevel"/>
    <w:tmpl w:val="3C167C94"/>
    <w:lvl w:ilvl="0" w:tplc="9ED61ECE">
      <w:start w:val="1"/>
      <w:numFmt w:val="decimal"/>
      <w:lvlText w:val="（%1）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10" w:hanging="420"/>
      </w:pPr>
    </w:lvl>
    <w:lvl w:ilvl="2" w:tplc="0409001B" w:tentative="1">
      <w:start w:val="1"/>
      <w:numFmt w:val="lowerRoman"/>
      <w:lvlText w:val="%3."/>
      <w:lvlJc w:val="righ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9" w:tentative="1">
      <w:start w:val="1"/>
      <w:numFmt w:val="lowerLetter"/>
      <w:lvlText w:val="%5)"/>
      <w:lvlJc w:val="left"/>
      <w:pPr>
        <w:ind w:left="3270" w:hanging="420"/>
      </w:pPr>
    </w:lvl>
    <w:lvl w:ilvl="5" w:tplc="0409001B" w:tentative="1">
      <w:start w:val="1"/>
      <w:numFmt w:val="lowerRoman"/>
      <w:lvlText w:val="%6."/>
      <w:lvlJc w:val="righ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9" w:tentative="1">
      <w:start w:val="1"/>
      <w:numFmt w:val="lowerLetter"/>
      <w:lvlText w:val="%8)"/>
      <w:lvlJc w:val="left"/>
      <w:pPr>
        <w:ind w:left="4530" w:hanging="420"/>
      </w:pPr>
    </w:lvl>
    <w:lvl w:ilvl="8" w:tplc="0409001B" w:tentative="1">
      <w:start w:val="1"/>
      <w:numFmt w:val="lowerRoman"/>
      <w:lvlText w:val="%9."/>
      <w:lvlJc w:val="right"/>
      <w:pPr>
        <w:ind w:left="49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4DB"/>
    <w:rsid w:val="00181E4D"/>
    <w:rsid w:val="002144EF"/>
    <w:rsid w:val="00230A04"/>
    <w:rsid w:val="00415366"/>
    <w:rsid w:val="00495E74"/>
    <w:rsid w:val="004E1636"/>
    <w:rsid w:val="00517618"/>
    <w:rsid w:val="005E4C44"/>
    <w:rsid w:val="00687CE5"/>
    <w:rsid w:val="00737700"/>
    <w:rsid w:val="00813C2A"/>
    <w:rsid w:val="008E33DF"/>
    <w:rsid w:val="00991E16"/>
    <w:rsid w:val="00A614DB"/>
    <w:rsid w:val="00AE522B"/>
    <w:rsid w:val="00AF20BF"/>
    <w:rsid w:val="00BA0ABE"/>
    <w:rsid w:val="00C32F63"/>
    <w:rsid w:val="00D33B85"/>
    <w:rsid w:val="00DA57FC"/>
    <w:rsid w:val="00E82666"/>
    <w:rsid w:val="00F554C1"/>
    <w:rsid w:val="00FF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Grid"/>
    <w:basedOn w:val="a1"/>
    <w:uiPriority w:val="62"/>
    <w:rsid w:val="00A614D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4">
    <w:name w:val="Hyperlink"/>
    <w:basedOn w:val="a0"/>
    <w:uiPriority w:val="99"/>
    <w:unhideWhenUsed/>
    <w:rsid w:val="002144EF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415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1536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15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15366"/>
    <w:rPr>
      <w:sz w:val="18"/>
      <w:szCs w:val="18"/>
    </w:rPr>
  </w:style>
  <w:style w:type="paragraph" w:styleId="a7">
    <w:name w:val="List Paragraph"/>
    <w:basedOn w:val="a"/>
    <w:uiPriority w:val="34"/>
    <w:qFormat/>
    <w:rsid w:val="00813C2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aglobal.com/join/acca/fe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ufeacca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950D0-AE25-4CED-B968-72DB996F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14</cp:revision>
  <dcterms:created xsi:type="dcterms:W3CDTF">2012-11-26T04:03:00Z</dcterms:created>
  <dcterms:modified xsi:type="dcterms:W3CDTF">2012-11-27T08:39:00Z</dcterms:modified>
</cp:coreProperties>
</file>